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3D160" w14:textId="77777777" w:rsidR="006404AA" w:rsidRPr="009216BA" w:rsidRDefault="006404AA" w:rsidP="009216BA">
      <w:pPr>
        <w:pStyle w:val="Nadpis1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9216BA">
        <w:rPr>
          <w:rFonts w:asciiTheme="minorHAnsi" w:hAnsiTheme="minorHAnsi" w:cstheme="minorHAnsi"/>
          <w:b/>
          <w:bCs/>
          <w:color w:val="000000" w:themeColor="text1"/>
        </w:rPr>
        <w:t>Jesenná harmónia farieb</w:t>
      </w:r>
      <w:r w:rsidR="00987C74" w:rsidRPr="009216BA">
        <w:rPr>
          <w:rFonts w:asciiTheme="minorHAnsi" w:hAnsiTheme="minorHAnsi" w:cstheme="minorHAnsi"/>
          <w:b/>
          <w:bCs/>
          <w:color w:val="000000" w:themeColor="text1"/>
        </w:rPr>
        <w:t>: Jednoduché tipy, ako za pár eur efektne zmeníte svoju domácnosť</w:t>
      </w:r>
    </w:p>
    <w:p w14:paraId="7BC41C86" w14:textId="77777777" w:rsidR="00987C74" w:rsidRPr="009216BA" w:rsidRDefault="00987C74" w:rsidP="009216BA">
      <w:pPr>
        <w:jc w:val="center"/>
        <w:rPr>
          <w:rFonts w:cstheme="minorHAnsi"/>
          <w:i/>
          <w:iCs/>
          <w:sz w:val="20"/>
          <w:szCs w:val="20"/>
        </w:rPr>
      </w:pPr>
      <w:r w:rsidRPr="009216BA">
        <w:rPr>
          <w:rFonts w:cstheme="minorHAnsi"/>
          <w:noProof/>
          <w:sz w:val="22"/>
          <w:szCs w:val="22"/>
        </w:rPr>
        <w:drawing>
          <wp:inline distT="0" distB="0" distL="0" distR="0" wp14:anchorId="54493505" wp14:editId="1783F303">
            <wp:extent cx="2193623" cy="2193623"/>
            <wp:effectExtent l="0" t="0" r="3810" b="3810"/>
            <wp:docPr id="22193360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33608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013" cy="220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16BA">
        <w:rPr>
          <w:rFonts w:cstheme="minorHAnsi"/>
          <w:sz w:val="22"/>
          <w:szCs w:val="22"/>
        </w:rPr>
        <w:br/>
      </w:r>
      <w:r w:rsidRPr="009216BA">
        <w:rPr>
          <w:rFonts w:cstheme="minorHAnsi"/>
          <w:i/>
          <w:iCs/>
          <w:sz w:val="20"/>
          <w:szCs w:val="20"/>
        </w:rPr>
        <w:t xml:space="preserve">Na veľké zmeny netreba veľa. Stačí napríklad prestrieť krásny nový obrus. </w:t>
      </w:r>
      <w:proofErr w:type="spellStart"/>
      <w:r w:rsidRPr="009216BA">
        <w:rPr>
          <w:rFonts w:cstheme="minorHAnsi"/>
          <w:i/>
          <w:iCs/>
          <w:sz w:val="20"/>
          <w:szCs w:val="20"/>
        </w:rPr>
        <w:t>Foto</w:t>
      </w:r>
      <w:proofErr w:type="spellEnd"/>
      <w:r w:rsidRPr="009216BA">
        <w:rPr>
          <w:rFonts w:cstheme="minorHAnsi"/>
          <w:i/>
          <w:iCs/>
          <w:sz w:val="20"/>
          <w:szCs w:val="20"/>
        </w:rPr>
        <w:t xml:space="preserve">: </w:t>
      </w:r>
      <w:proofErr w:type="spellStart"/>
      <w:r w:rsidRPr="009216BA">
        <w:rPr>
          <w:rFonts w:cstheme="minorHAnsi"/>
          <w:i/>
          <w:iCs/>
          <w:sz w:val="20"/>
          <w:szCs w:val="20"/>
        </w:rPr>
        <w:t>Goldea</w:t>
      </w:r>
      <w:proofErr w:type="spellEnd"/>
    </w:p>
    <w:p w14:paraId="2D8739EA" w14:textId="77777777" w:rsidR="006404AA" w:rsidRPr="009216BA" w:rsidRDefault="006404AA" w:rsidP="009216BA">
      <w:pPr>
        <w:jc w:val="both"/>
        <w:rPr>
          <w:rFonts w:cstheme="minorHAnsi"/>
          <w:sz w:val="22"/>
          <w:szCs w:val="22"/>
        </w:rPr>
      </w:pPr>
    </w:p>
    <w:p w14:paraId="37C59BF4" w14:textId="77777777" w:rsidR="006404AA" w:rsidRPr="009216BA" w:rsidRDefault="006404AA" w:rsidP="009216BA">
      <w:pPr>
        <w:jc w:val="both"/>
        <w:rPr>
          <w:rFonts w:cstheme="minorHAnsi"/>
          <w:b/>
          <w:bCs/>
          <w:sz w:val="22"/>
          <w:szCs w:val="22"/>
        </w:rPr>
      </w:pPr>
      <w:r w:rsidRPr="009216BA">
        <w:rPr>
          <w:rFonts w:cstheme="minorHAnsi"/>
          <w:b/>
          <w:bCs/>
          <w:sz w:val="22"/>
          <w:szCs w:val="22"/>
        </w:rPr>
        <w:t xml:space="preserve">S prichádzajúcou jeseňou máme neraz chuť spraviť zmeny v domácnosti. Nemusíte však hneď premiestňovať nábytok či volať maliara! Veľké výsledky spraví už len malá zmena dekorácií. Nechajte sa inšpirovať našimi tipmi. </w:t>
      </w:r>
    </w:p>
    <w:p w14:paraId="32FCA03B" w14:textId="77777777" w:rsidR="006404AA" w:rsidRPr="009216BA" w:rsidRDefault="006404AA" w:rsidP="009216BA">
      <w:pPr>
        <w:jc w:val="both"/>
        <w:rPr>
          <w:rFonts w:cstheme="minorHAnsi"/>
          <w:sz w:val="22"/>
          <w:szCs w:val="22"/>
        </w:rPr>
      </w:pPr>
    </w:p>
    <w:p w14:paraId="209BC0F1" w14:textId="77777777" w:rsidR="006404AA" w:rsidRPr="009216BA" w:rsidRDefault="006404AA" w:rsidP="009216BA">
      <w:pPr>
        <w:jc w:val="both"/>
        <w:rPr>
          <w:rFonts w:cstheme="minorHAnsi"/>
          <w:sz w:val="22"/>
          <w:szCs w:val="22"/>
        </w:rPr>
      </w:pPr>
      <w:r w:rsidRPr="009216BA">
        <w:rPr>
          <w:rFonts w:cstheme="minorHAnsi"/>
          <w:sz w:val="22"/>
          <w:szCs w:val="22"/>
        </w:rPr>
        <w:t xml:space="preserve">S prichádzajúcim chladnejším počasím a dlhšími večermi sa mení aj naša nálada a práve v tom čase sa radi obklopujeme všetkým hrejivým a mäkkým, všetkým, čo zaženie chmúry a nakopne našu aktivitu. </w:t>
      </w:r>
    </w:p>
    <w:p w14:paraId="1245984C" w14:textId="77777777" w:rsidR="006404AA" w:rsidRPr="009216BA" w:rsidRDefault="006404AA" w:rsidP="009216BA">
      <w:pPr>
        <w:jc w:val="both"/>
        <w:rPr>
          <w:rFonts w:cstheme="minorHAnsi"/>
          <w:sz w:val="22"/>
          <w:szCs w:val="22"/>
        </w:rPr>
      </w:pPr>
    </w:p>
    <w:p w14:paraId="12F05EAC" w14:textId="77777777" w:rsidR="006404AA" w:rsidRPr="009216BA" w:rsidRDefault="006404AA" w:rsidP="009216BA">
      <w:pPr>
        <w:jc w:val="center"/>
        <w:rPr>
          <w:rFonts w:cstheme="minorHAnsi"/>
          <w:sz w:val="22"/>
          <w:szCs w:val="22"/>
        </w:rPr>
      </w:pPr>
      <w:r w:rsidRPr="009216BA">
        <w:rPr>
          <w:rFonts w:cstheme="minorHAnsi"/>
          <w:noProof/>
          <w:sz w:val="22"/>
          <w:szCs w:val="22"/>
        </w:rPr>
        <w:drawing>
          <wp:inline distT="0" distB="0" distL="0" distR="0" wp14:anchorId="3C0E66AC" wp14:editId="0F85B140">
            <wp:extent cx="2344834" cy="2344834"/>
            <wp:effectExtent l="0" t="0" r="5080" b="5080"/>
            <wp:docPr id="39425979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25979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14" cy="235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CB5C4" w14:textId="77777777" w:rsidR="006404AA" w:rsidRPr="009216BA" w:rsidRDefault="006404AA" w:rsidP="009216BA">
      <w:pPr>
        <w:jc w:val="center"/>
        <w:rPr>
          <w:rFonts w:cstheme="minorHAnsi"/>
          <w:i/>
          <w:iCs/>
          <w:sz w:val="20"/>
          <w:szCs w:val="20"/>
        </w:rPr>
      </w:pPr>
      <w:r w:rsidRPr="009216BA">
        <w:rPr>
          <w:rFonts w:cstheme="minorHAnsi"/>
          <w:i/>
          <w:iCs/>
          <w:sz w:val="20"/>
          <w:szCs w:val="20"/>
        </w:rPr>
        <w:t xml:space="preserve">Zelená farba povzbudzuje a motív čajových lístkov zaháňa chmúrnu atmosféru zakaždým, keď si sadnete za stôl. </w:t>
      </w:r>
      <w:proofErr w:type="spellStart"/>
      <w:r w:rsidRPr="009216BA">
        <w:rPr>
          <w:rFonts w:cstheme="minorHAnsi"/>
          <w:i/>
          <w:iCs/>
          <w:sz w:val="20"/>
          <w:szCs w:val="20"/>
        </w:rPr>
        <w:t>Foto</w:t>
      </w:r>
      <w:proofErr w:type="spellEnd"/>
      <w:r w:rsidRPr="009216BA">
        <w:rPr>
          <w:rFonts w:cstheme="minorHAnsi"/>
          <w:i/>
          <w:iCs/>
          <w:sz w:val="20"/>
          <w:szCs w:val="20"/>
        </w:rPr>
        <w:t xml:space="preserve">: </w:t>
      </w:r>
      <w:proofErr w:type="spellStart"/>
      <w:r w:rsidRPr="009216BA">
        <w:rPr>
          <w:rFonts w:cstheme="minorHAnsi"/>
          <w:i/>
          <w:iCs/>
          <w:sz w:val="20"/>
          <w:szCs w:val="20"/>
        </w:rPr>
        <w:t>Goldea</w:t>
      </w:r>
      <w:proofErr w:type="spellEnd"/>
    </w:p>
    <w:p w14:paraId="2785EC68" w14:textId="77777777" w:rsidR="006404AA" w:rsidRPr="009216BA" w:rsidRDefault="006404AA" w:rsidP="009216BA">
      <w:pPr>
        <w:jc w:val="both"/>
        <w:rPr>
          <w:rFonts w:cstheme="minorHAnsi"/>
          <w:sz w:val="22"/>
          <w:szCs w:val="22"/>
        </w:rPr>
      </w:pPr>
    </w:p>
    <w:p w14:paraId="57CB2134" w14:textId="77777777" w:rsidR="006404AA" w:rsidRPr="009216BA" w:rsidRDefault="006404AA" w:rsidP="009216BA">
      <w:pPr>
        <w:jc w:val="both"/>
        <w:rPr>
          <w:rFonts w:cstheme="minorHAnsi"/>
          <w:sz w:val="22"/>
          <w:szCs w:val="22"/>
        </w:rPr>
      </w:pPr>
      <w:r w:rsidRPr="009216BA">
        <w:rPr>
          <w:rFonts w:cstheme="minorHAnsi"/>
          <w:sz w:val="22"/>
          <w:szCs w:val="22"/>
        </w:rPr>
        <w:t xml:space="preserve">Niekto je veľmi senzitívny na zmeny, na to, že ubúda slnečného svitu aj teplých dní, zmráka sa čím ďalej tým skôr a ráno sa budíme do tmy a hmlistého oparu. Tu pomôžu </w:t>
      </w:r>
      <w:hyperlink r:id="rId8" w:history="1">
        <w:r w:rsidRPr="009216BA">
          <w:rPr>
            <w:rStyle w:val="Hypertextovprepojenie"/>
            <w:rFonts w:cstheme="minorHAnsi"/>
            <w:b/>
            <w:bCs/>
            <w:sz w:val="22"/>
            <w:szCs w:val="22"/>
          </w:rPr>
          <w:t>bytové dekorácie</w:t>
        </w:r>
      </w:hyperlink>
      <w:r w:rsidRPr="009216BA">
        <w:rPr>
          <w:rFonts w:cstheme="minorHAnsi"/>
          <w:sz w:val="22"/>
          <w:szCs w:val="22"/>
        </w:rPr>
        <w:t xml:space="preserve">, vytvárajúce ideálny spôsob, ako z horúceho farebného leta vkĺznuť do rezervovanej jesene. Zmeny môžeme vykúzliť v obývacej izbe, v jedálni aj v spálňach, jednoducho tam, kde trávime veľa času. </w:t>
      </w:r>
    </w:p>
    <w:p w14:paraId="26C5B669" w14:textId="77777777" w:rsidR="006404AA" w:rsidRPr="009216BA" w:rsidRDefault="006404AA" w:rsidP="009216BA">
      <w:pPr>
        <w:jc w:val="center"/>
        <w:rPr>
          <w:rFonts w:cstheme="minorHAnsi"/>
          <w:sz w:val="20"/>
          <w:szCs w:val="20"/>
        </w:rPr>
      </w:pPr>
      <w:r w:rsidRPr="009216BA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16ED92C9" wp14:editId="3324D4C7">
            <wp:extent cx="2211233" cy="2211233"/>
            <wp:effectExtent l="0" t="0" r="0" b="0"/>
            <wp:docPr id="26484082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40824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507" cy="22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16BA">
        <w:rPr>
          <w:rFonts w:cstheme="minorHAnsi"/>
          <w:sz w:val="20"/>
          <w:szCs w:val="20"/>
        </w:rPr>
        <w:br/>
        <w:t xml:space="preserve">V čoraz kratších dňoch nám svetlé závesy prinášajú do izieb o čosi viac svetla. </w:t>
      </w:r>
      <w:proofErr w:type="spellStart"/>
      <w:r w:rsidRPr="009216BA">
        <w:rPr>
          <w:rFonts w:cstheme="minorHAnsi"/>
          <w:sz w:val="20"/>
          <w:szCs w:val="20"/>
        </w:rPr>
        <w:t>Foto</w:t>
      </w:r>
      <w:proofErr w:type="spellEnd"/>
      <w:r w:rsidRPr="009216BA">
        <w:rPr>
          <w:rFonts w:cstheme="minorHAnsi"/>
          <w:sz w:val="20"/>
          <w:szCs w:val="20"/>
        </w:rPr>
        <w:t xml:space="preserve">: </w:t>
      </w:r>
      <w:proofErr w:type="spellStart"/>
      <w:r w:rsidRPr="009216BA">
        <w:rPr>
          <w:rFonts w:cstheme="minorHAnsi"/>
          <w:sz w:val="20"/>
          <w:szCs w:val="20"/>
        </w:rPr>
        <w:t>Goldea</w:t>
      </w:r>
      <w:proofErr w:type="spellEnd"/>
    </w:p>
    <w:p w14:paraId="09F3B0EA" w14:textId="77777777" w:rsidR="006404AA" w:rsidRPr="009216BA" w:rsidRDefault="006404AA" w:rsidP="009216BA">
      <w:pPr>
        <w:jc w:val="both"/>
        <w:rPr>
          <w:rFonts w:cstheme="minorHAnsi"/>
          <w:sz w:val="22"/>
          <w:szCs w:val="22"/>
        </w:rPr>
      </w:pPr>
    </w:p>
    <w:p w14:paraId="64D6C185" w14:textId="77777777" w:rsidR="006404AA" w:rsidRPr="009216BA" w:rsidRDefault="006404AA" w:rsidP="009216BA">
      <w:pPr>
        <w:jc w:val="both"/>
        <w:rPr>
          <w:rFonts w:cstheme="minorHAnsi"/>
          <w:b/>
          <w:bCs/>
          <w:sz w:val="22"/>
          <w:szCs w:val="22"/>
        </w:rPr>
      </w:pPr>
      <w:r w:rsidRPr="009216BA">
        <w:rPr>
          <w:rFonts w:cstheme="minorHAnsi"/>
          <w:b/>
          <w:bCs/>
          <w:sz w:val="22"/>
          <w:szCs w:val="22"/>
        </w:rPr>
        <w:t>Zemité farby</w:t>
      </w:r>
    </w:p>
    <w:p w14:paraId="1DCAF438" w14:textId="77777777" w:rsidR="006404AA" w:rsidRPr="009216BA" w:rsidRDefault="006404AA" w:rsidP="009216BA">
      <w:pPr>
        <w:jc w:val="both"/>
        <w:rPr>
          <w:rFonts w:cstheme="minorHAnsi"/>
          <w:sz w:val="22"/>
          <w:szCs w:val="22"/>
        </w:rPr>
      </w:pPr>
      <w:r w:rsidRPr="009216BA">
        <w:rPr>
          <w:rFonts w:cstheme="minorHAnsi"/>
          <w:sz w:val="22"/>
          <w:szCs w:val="22"/>
        </w:rPr>
        <w:t xml:space="preserve">Útulný domov vytvárajú textílie, vankúšiky, posteľné obliečky, </w:t>
      </w:r>
      <w:proofErr w:type="spellStart"/>
      <w:r w:rsidRPr="009216BA">
        <w:rPr>
          <w:rFonts w:cstheme="minorHAnsi"/>
          <w:sz w:val="22"/>
          <w:szCs w:val="22"/>
        </w:rPr>
        <w:t>podsedáky</w:t>
      </w:r>
      <w:proofErr w:type="spellEnd"/>
      <w:r w:rsidRPr="009216BA">
        <w:rPr>
          <w:rFonts w:cstheme="minorHAnsi"/>
          <w:sz w:val="22"/>
          <w:szCs w:val="22"/>
        </w:rPr>
        <w:t xml:space="preserve">, obrusy aj prestieranie, závesy, ale aj drobnosti ako vázy a sviečky. Práve tu je priestor na použitie jesenných motívov a trendy farieb, aké ponúka </w:t>
      </w:r>
      <w:hyperlink r:id="rId10" w:history="1">
        <w:r w:rsidRPr="009216BA">
          <w:rPr>
            <w:rStyle w:val="Hypertextovprepojenie"/>
            <w:rFonts w:cstheme="minorHAnsi"/>
            <w:sz w:val="22"/>
            <w:szCs w:val="22"/>
          </w:rPr>
          <w:t xml:space="preserve">tradičná značka </w:t>
        </w:r>
        <w:proofErr w:type="spellStart"/>
        <w:r w:rsidRPr="009216BA">
          <w:rPr>
            <w:rStyle w:val="Hypertextovprepojenie"/>
            <w:rFonts w:cstheme="minorHAnsi"/>
            <w:sz w:val="22"/>
            <w:szCs w:val="22"/>
          </w:rPr>
          <w:t>Goldea</w:t>
        </w:r>
        <w:proofErr w:type="spellEnd"/>
      </w:hyperlink>
      <w:r w:rsidRPr="009216BA">
        <w:rPr>
          <w:rFonts w:cstheme="minorHAnsi"/>
          <w:sz w:val="22"/>
          <w:szCs w:val="22"/>
        </w:rPr>
        <w:t xml:space="preserve">. Do popredia zákonite vstupujú zemité a plné farby – </w:t>
      </w:r>
      <w:r w:rsidRPr="009216BA">
        <w:rPr>
          <w:rFonts w:cstheme="minorHAnsi"/>
          <w:b/>
          <w:bCs/>
          <w:sz w:val="22"/>
          <w:szCs w:val="22"/>
        </w:rPr>
        <w:t xml:space="preserve">okrová, bordová, </w:t>
      </w:r>
      <w:proofErr w:type="spellStart"/>
      <w:r w:rsidRPr="009216BA">
        <w:rPr>
          <w:rFonts w:cstheme="minorHAnsi"/>
          <w:b/>
          <w:bCs/>
          <w:sz w:val="22"/>
          <w:szCs w:val="22"/>
        </w:rPr>
        <w:t>režná</w:t>
      </w:r>
      <w:proofErr w:type="spellEnd"/>
      <w:r w:rsidRPr="009216BA">
        <w:rPr>
          <w:rFonts w:cstheme="minorHAnsi"/>
          <w:sz w:val="22"/>
          <w:szCs w:val="22"/>
        </w:rPr>
        <w:t xml:space="preserve">. Ale nebojme sa ich </w:t>
      </w:r>
      <w:r w:rsidRPr="009216BA">
        <w:rPr>
          <w:rFonts w:cstheme="minorHAnsi"/>
          <w:b/>
          <w:bCs/>
          <w:sz w:val="22"/>
          <w:szCs w:val="22"/>
        </w:rPr>
        <w:t xml:space="preserve">kombinovať so žiarivými odtieňmi </w:t>
      </w:r>
      <w:r w:rsidRPr="009216BA">
        <w:rPr>
          <w:rFonts w:cstheme="minorHAnsi"/>
          <w:sz w:val="22"/>
          <w:szCs w:val="22"/>
        </w:rPr>
        <w:t xml:space="preserve">– napr. so zlatou alebo trendy fialkovou, ružovou. </w:t>
      </w:r>
    </w:p>
    <w:p w14:paraId="0E07C736" w14:textId="77777777" w:rsidR="006404AA" w:rsidRPr="009216BA" w:rsidRDefault="006404AA" w:rsidP="009216BA">
      <w:pPr>
        <w:jc w:val="both"/>
        <w:rPr>
          <w:rFonts w:cstheme="minorHAnsi"/>
          <w:sz w:val="22"/>
          <w:szCs w:val="22"/>
        </w:rPr>
      </w:pPr>
    </w:p>
    <w:p w14:paraId="5B72254D" w14:textId="77777777" w:rsidR="006404AA" w:rsidRPr="009216BA" w:rsidRDefault="006404AA" w:rsidP="009216BA">
      <w:pPr>
        <w:jc w:val="center"/>
        <w:rPr>
          <w:rFonts w:cstheme="minorHAnsi"/>
          <w:sz w:val="20"/>
          <w:szCs w:val="20"/>
        </w:rPr>
      </w:pPr>
      <w:r w:rsidRPr="009216BA">
        <w:rPr>
          <w:rFonts w:cstheme="minorHAnsi"/>
          <w:noProof/>
          <w:sz w:val="20"/>
          <w:szCs w:val="20"/>
        </w:rPr>
        <w:drawing>
          <wp:inline distT="0" distB="0" distL="0" distR="0" wp14:anchorId="2703B322" wp14:editId="53FBD4D9">
            <wp:extent cx="4112989" cy="2968679"/>
            <wp:effectExtent l="0" t="0" r="1905" b="3175"/>
            <wp:docPr id="211913934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139340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219" cy="297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16BA">
        <w:rPr>
          <w:rFonts w:cstheme="minorHAnsi"/>
          <w:sz w:val="20"/>
          <w:szCs w:val="20"/>
        </w:rPr>
        <w:br/>
        <w:t xml:space="preserve">Kombinácia okrovej s čiernou je absolútne jesenná. Na krepových obliečkach </w:t>
      </w:r>
      <w:proofErr w:type="spellStart"/>
      <w:r w:rsidRPr="009216BA">
        <w:rPr>
          <w:rFonts w:cstheme="minorHAnsi"/>
          <w:sz w:val="20"/>
          <w:szCs w:val="20"/>
        </w:rPr>
        <w:t>Goldea</w:t>
      </w:r>
      <w:proofErr w:type="spellEnd"/>
      <w:r w:rsidRPr="009216BA">
        <w:rPr>
          <w:rFonts w:cstheme="minorHAnsi"/>
          <w:sz w:val="20"/>
          <w:szCs w:val="20"/>
        </w:rPr>
        <w:t xml:space="preserve"> vyzerá skutočne elegantne</w:t>
      </w:r>
      <w:r w:rsidR="00987C74" w:rsidRPr="009216BA">
        <w:rPr>
          <w:rFonts w:cstheme="minorHAnsi"/>
          <w:sz w:val="20"/>
          <w:szCs w:val="20"/>
        </w:rPr>
        <w:t xml:space="preserve">. </w:t>
      </w:r>
      <w:proofErr w:type="spellStart"/>
      <w:r w:rsidR="00987C74" w:rsidRPr="009216BA">
        <w:rPr>
          <w:rFonts w:cstheme="minorHAnsi"/>
          <w:sz w:val="20"/>
          <w:szCs w:val="20"/>
        </w:rPr>
        <w:t>Foto</w:t>
      </w:r>
      <w:proofErr w:type="spellEnd"/>
      <w:r w:rsidR="00987C74" w:rsidRPr="009216BA">
        <w:rPr>
          <w:rFonts w:cstheme="minorHAnsi"/>
          <w:sz w:val="20"/>
          <w:szCs w:val="20"/>
        </w:rPr>
        <w:t xml:space="preserve">: </w:t>
      </w:r>
      <w:proofErr w:type="spellStart"/>
      <w:r w:rsidR="00987C74" w:rsidRPr="009216BA">
        <w:rPr>
          <w:rFonts w:cstheme="minorHAnsi"/>
          <w:sz w:val="20"/>
          <w:szCs w:val="20"/>
        </w:rPr>
        <w:t>Goldea</w:t>
      </w:r>
      <w:proofErr w:type="spellEnd"/>
    </w:p>
    <w:p w14:paraId="450DEE23" w14:textId="77777777" w:rsidR="006404AA" w:rsidRPr="009216BA" w:rsidRDefault="006404AA" w:rsidP="009216BA">
      <w:pPr>
        <w:jc w:val="both"/>
        <w:rPr>
          <w:rFonts w:cstheme="minorHAnsi"/>
          <w:sz w:val="22"/>
          <w:szCs w:val="22"/>
        </w:rPr>
      </w:pPr>
    </w:p>
    <w:p w14:paraId="42759586" w14:textId="77777777" w:rsidR="006404AA" w:rsidRPr="009216BA" w:rsidRDefault="006404AA" w:rsidP="009216BA">
      <w:pPr>
        <w:jc w:val="both"/>
        <w:rPr>
          <w:rFonts w:cstheme="minorHAnsi"/>
          <w:b/>
          <w:bCs/>
          <w:sz w:val="22"/>
          <w:szCs w:val="22"/>
        </w:rPr>
      </w:pPr>
      <w:r w:rsidRPr="009216BA">
        <w:rPr>
          <w:rFonts w:cstheme="minorHAnsi"/>
          <w:b/>
          <w:bCs/>
          <w:sz w:val="22"/>
          <w:szCs w:val="22"/>
        </w:rPr>
        <w:t>Kvalitné materiály s výraznou textúrou</w:t>
      </w:r>
    </w:p>
    <w:p w14:paraId="33F6033B" w14:textId="77777777" w:rsidR="006404AA" w:rsidRPr="009216BA" w:rsidRDefault="006404AA" w:rsidP="009216BA">
      <w:pPr>
        <w:jc w:val="both"/>
        <w:rPr>
          <w:rFonts w:cstheme="minorHAnsi"/>
          <w:sz w:val="22"/>
          <w:szCs w:val="22"/>
        </w:rPr>
      </w:pPr>
      <w:r w:rsidRPr="009216BA">
        <w:rPr>
          <w:rFonts w:cstheme="minorHAnsi"/>
          <w:sz w:val="22"/>
          <w:szCs w:val="22"/>
        </w:rPr>
        <w:t xml:space="preserve">Na jeseň sa prikláňame k pevným a teplým prírodným materiálom s vyššou gramážou a s výraznou štruktúrou textilnej väzby. Zrazu milujeme všetko, čo je </w:t>
      </w:r>
      <w:r w:rsidRPr="009216BA">
        <w:rPr>
          <w:rFonts w:cstheme="minorHAnsi"/>
          <w:b/>
          <w:bCs/>
          <w:sz w:val="22"/>
          <w:szCs w:val="22"/>
        </w:rPr>
        <w:t>prírodné</w:t>
      </w:r>
      <w:r w:rsidRPr="009216BA">
        <w:rPr>
          <w:rFonts w:cstheme="minorHAnsi"/>
          <w:sz w:val="22"/>
          <w:szCs w:val="22"/>
        </w:rPr>
        <w:t xml:space="preserve"> s vizážou „</w:t>
      </w:r>
      <w:proofErr w:type="spellStart"/>
      <w:r w:rsidRPr="009216BA">
        <w:rPr>
          <w:rFonts w:cstheme="minorHAnsi"/>
          <w:sz w:val="22"/>
          <w:szCs w:val="22"/>
        </w:rPr>
        <w:t>natur</w:t>
      </w:r>
      <w:proofErr w:type="spellEnd"/>
      <w:r w:rsidRPr="009216BA">
        <w:rPr>
          <w:rFonts w:cstheme="minorHAnsi"/>
          <w:sz w:val="22"/>
          <w:szCs w:val="22"/>
        </w:rPr>
        <w:t>“ – nevadia nám nepravidelnosti v látke, uzlíčky, reliéfna a hrubá väzba tkaniny. Je logické, že dávame prednosť materiálom z vlny, bavlny a česaným priadzam.</w:t>
      </w:r>
    </w:p>
    <w:p w14:paraId="7FE6C832" w14:textId="77777777" w:rsidR="006404AA" w:rsidRPr="009216BA" w:rsidRDefault="006404AA" w:rsidP="009216BA">
      <w:pPr>
        <w:jc w:val="center"/>
        <w:rPr>
          <w:rFonts w:cstheme="minorHAnsi"/>
          <w:sz w:val="20"/>
          <w:szCs w:val="20"/>
        </w:rPr>
      </w:pPr>
      <w:r w:rsidRPr="009216BA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7F217D31" wp14:editId="42CCC460">
            <wp:extent cx="2758163" cy="2066376"/>
            <wp:effectExtent l="0" t="0" r="0" b="3810"/>
            <wp:docPr id="178518715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187159" name="Obrázok 1785187159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564" cy="207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B173B" w14:textId="77777777" w:rsidR="006404AA" w:rsidRPr="009216BA" w:rsidRDefault="006404AA" w:rsidP="009216BA">
      <w:pPr>
        <w:jc w:val="center"/>
        <w:rPr>
          <w:rFonts w:cstheme="minorHAnsi"/>
          <w:sz w:val="20"/>
          <w:szCs w:val="20"/>
        </w:rPr>
      </w:pPr>
      <w:proofErr w:type="spellStart"/>
      <w:r w:rsidRPr="009216BA">
        <w:rPr>
          <w:rFonts w:cstheme="minorHAnsi"/>
          <w:sz w:val="20"/>
          <w:szCs w:val="20"/>
        </w:rPr>
        <w:t>Mikroplyšové</w:t>
      </w:r>
      <w:proofErr w:type="spellEnd"/>
      <w:r w:rsidRPr="009216BA">
        <w:rPr>
          <w:rFonts w:cstheme="minorHAnsi"/>
          <w:sz w:val="20"/>
          <w:szCs w:val="20"/>
        </w:rPr>
        <w:t xml:space="preserve"> obliečky hrejú už na pohľad. </w:t>
      </w:r>
      <w:proofErr w:type="spellStart"/>
      <w:r w:rsidRPr="009216BA">
        <w:rPr>
          <w:rFonts w:cstheme="minorHAnsi"/>
          <w:sz w:val="20"/>
          <w:szCs w:val="20"/>
        </w:rPr>
        <w:t>Foto</w:t>
      </w:r>
      <w:proofErr w:type="spellEnd"/>
      <w:r w:rsidRPr="009216BA">
        <w:rPr>
          <w:rFonts w:cstheme="minorHAnsi"/>
          <w:sz w:val="20"/>
          <w:szCs w:val="20"/>
        </w:rPr>
        <w:t xml:space="preserve">: </w:t>
      </w:r>
      <w:proofErr w:type="spellStart"/>
      <w:r w:rsidRPr="009216BA">
        <w:rPr>
          <w:rFonts w:cstheme="minorHAnsi"/>
          <w:sz w:val="20"/>
          <w:szCs w:val="20"/>
        </w:rPr>
        <w:t>Goldea</w:t>
      </w:r>
      <w:proofErr w:type="spellEnd"/>
    </w:p>
    <w:p w14:paraId="7FD71004" w14:textId="77777777" w:rsidR="006404AA" w:rsidRPr="009216BA" w:rsidRDefault="006404AA" w:rsidP="009216BA">
      <w:pPr>
        <w:jc w:val="both"/>
        <w:rPr>
          <w:rFonts w:cstheme="minorHAnsi"/>
          <w:sz w:val="22"/>
          <w:szCs w:val="22"/>
        </w:rPr>
      </w:pPr>
    </w:p>
    <w:p w14:paraId="788E64A2" w14:textId="77777777" w:rsidR="006404AA" w:rsidRPr="009216BA" w:rsidRDefault="006404AA" w:rsidP="009216BA">
      <w:pPr>
        <w:jc w:val="both"/>
        <w:rPr>
          <w:rFonts w:cstheme="minorHAnsi"/>
          <w:b/>
          <w:bCs/>
          <w:sz w:val="22"/>
          <w:szCs w:val="22"/>
        </w:rPr>
      </w:pPr>
      <w:r w:rsidRPr="009216BA">
        <w:rPr>
          <w:rFonts w:cstheme="minorHAnsi"/>
          <w:b/>
          <w:bCs/>
          <w:sz w:val="22"/>
          <w:szCs w:val="22"/>
        </w:rPr>
        <w:t>A veniec na dvere</w:t>
      </w:r>
    </w:p>
    <w:p w14:paraId="09B78C5F" w14:textId="77777777" w:rsidR="006404AA" w:rsidRPr="009216BA" w:rsidRDefault="006404AA" w:rsidP="009216BA">
      <w:pPr>
        <w:jc w:val="both"/>
        <w:rPr>
          <w:rFonts w:cstheme="minorHAnsi"/>
          <w:sz w:val="22"/>
          <w:szCs w:val="22"/>
        </w:rPr>
      </w:pPr>
      <w:r w:rsidRPr="009216BA">
        <w:rPr>
          <w:rFonts w:cstheme="minorHAnsi"/>
          <w:sz w:val="22"/>
          <w:szCs w:val="22"/>
        </w:rPr>
        <w:t>Jesennú atmosféru môžete vniesť nielen do interiéru, ale aj do vonkajších dekorácií. Na dvere zaveste veniec z opadaného lístia a zo šípok a ku vchodu naaranžujte košíček s jesennými plodmi ako tekvice, bukvice, šišky, gaštany. A až nebo potemnie ako ametyst a noc zapáli prvú sviecu na oblohe, zažnite sviečky aj vy a vytvorte tú pravú pokojnú jesennú domácu atmosféru. Jeseň je tu a vy ste pripravení.</w:t>
      </w:r>
    </w:p>
    <w:p w14:paraId="6190D32E" w14:textId="77777777" w:rsidR="006404AA" w:rsidRPr="009216BA" w:rsidRDefault="006404AA" w:rsidP="009216BA">
      <w:pPr>
        <w:jc w:val="both"/>
        <w:rPr>
          <w:rFonts w:cstheme="minorHAnsi"/>
          <w:sz w:val="22"/>
          <w:szCs w:val="22"/>
        </w:rPr>
      </w:pPr>
    </w:p>
    <w:p w14:paraId="0C026E2C" w14:textId="77777777" w:rsidR="006404AA" w:rsidRPr="009216BA" w:rsidRDefault="00000000" w:rsidP="009216BA">
      <w:pPr>
        <w:jc w:val="center"/>
        <w:rPr>
          <w:rFonts w:cstheme="minorHAnsi"/>
          <w:b/>
          <w:bCs/>
          <w:sz w:val="22"/>
          <w:szCs w:val="22"/>
        </w:rPr>
      </w:pPr>
      <w:hyperlink r:id="rId13" w:history="1">
        <w:r w:rsidR="006404AA" w:rsidRPr="009216BA">
          <w:rPr>
            <w:rStyle w:val="Hypertextovprepojenie"/>
            <w:rFonts w:cstheme="minorHAnsi"/>
            <w:b/>
            <w:bCs/>
            <w:sz w:val="22"/>
            <w:szCs w:val="22"/>
          </w:rPr>
          <w:t>Inšpirujte sa a vyberte si svoje dekorácie na goldea.sk!</w:t>
        </w:r>
      </w:hyperlink>
    </w:p>
    <w:sectPr w:rsidR="006404AA" w:rsidRPr="009216BA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9AAAD" w14:textId="77777777" w:rsidR="0060694A" w:rsidRDefault="0060694A" w:rsidP="009216BA">
      <w:r>
        <w:separator/>
      </w:r>
    </w:p>
  </w:endnote>
  <w:endnote w:type="continuationSeparator" w:id="0">
    <w:p w14:paraId="50105402" w14:textId="77777777" w:rsidR="0060694A" w:rsidRDefault="0060694A" w:rsidP="00921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67325" w14:textId="77777777" w:rsidR="0060694A" w:rsidRDefault="0060694A" w:rsidP="009216BA">
      <w:r>
        <w:separator/>
      </w:r>
    </w:p>
  </w:footnote>
  <w:footnote w:type="continuationSeparator" w:id="0">
    <w:p w14:paraId="38D3F2E0" w14:textId="77777777" w:rsidR="0060694A" w:rsidRDefault="0060694A" w:rsidP="009216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8C26D" w14:textId="5BA945A5" w:rsidR="009216BA" w:rsidRDefault="009216BA">
    <w:pPr>
      <w:pStyle w:val="Hlavi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E1A8FB" wp14:editId="1EF5FC65">
          <wp:simplePos x="0" y="0"/>
          <wp:positionH relativeFrom="margin">
            <wp:align>left</wp:align>
          </wp:positionH>
          <wp:positionV relativeFrom="paragraph">
            <wp:posOffset>-153035</wp:posOffset>
          </wp:positionV>
          <wp:extent cx="2030730" cy="426085"/>
          <wp:effectExtent l="0" t="0" r="7620" b="0"/>
          <wp:wrapTight wrapText="bothSides">
            <wp:wrapPolygon edited="0">
              <wp:start x="2432" y="0"/>
              <wp:lineTo x="0" y="1931"/>
              <wp:lineTo x="0" y="17383"/>
              <wp:lineTo x="811" y="20280"/>
              <wp:lineTo x="3242" y="20280"/>
              <wp:lineTo x="21478" y="19314"/>
              <wp:lineTo x="21478" y="966"/>
              <wp:lineTo x="4053" y="0"/>
              <wp:lineTo x="2432" y="0"/>
            </wp:wrapPolygon>
          </wp:wrapTight>
          <wp:docPr id="1696706953" name="Grafický 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6706953" name="Grafický objekt 16967069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730" cy="426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4AA"/>
    <w:rsid w:val="0060694A"/>
    <w:rsid w:val="006404AA"/>
    <w:rsid w:val="009216BA"/>
    <w:rsid w:val="00987C74"/>
    <w:rsid w:val="009B6779"/>
    <w:rsid w:val="00EC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570BD"/>
  <w15:chartTrackingRefBased/>
  <w15:docId w15:val="{DD74978D-6132-284B-B252-2C6016439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987C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987C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6404AA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6404AA"/>
    <w:rPr>
      <w:color w:val="605E5C"/>
      <w:shd w:val="clear" w:color="auto" w:fill="E1DFDD"/>
    </w:rPr>
  </w:style>
  <w:style w:type="character" w:customStyle="1" w:styleId="Nadpis2Char">
    <w:name w:val="Nadpis 2 Char"/>
    <w:basedOn w:val="Predvolenpsmoodseku"/>
    <w:link w:val="Nadpis2"/>
    <w:uiPriority w:val="9"/>
    <w:rsid w:val="00987C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1Char">
    <w:name w:val="Nadpis 1 Char"/>
    <w:basedOn w:val="Predvolenpsmoodseku"/>
    <w:link w:val="Nadpis1"/>
    <w:uiPriority w:val="9"/>
    <w:rsid w:val="00987C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lavika">
    <w:name w:val="header"/>
    <w:basedOn w:val="Normlny"/>
    <w:link w:val="HlavikaChar"/>
    <w:uiPriority w:val="99"/>
    <w:unhideWhenUsed/>
    <w:rsid w:val="009216B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216BA"/>
  </w:style>
  <w:style w:type="paragraph" w:styleId="Pta">
    <w:name w:val="footer"/>
    <w:basedOn w:val="Normlny"/>
    <w:link w:val="PtaChar"/>
    <w:uiPriority w:val="99"/>
    <w:unhideWhenUsed/>
    <w:rsid w:val="009216B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216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goldea" TargetMode="External"/><Relationship Id="rId13" Type="http://schemas.openxmlformats.org/officeDocument/2006/relationships/hyperlink" Target="https://bit.ly/golde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bit.ly/goldea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415</Words>
  <Characters>2367</Characters>
  <Application>Microsoft Office Word</Application>
  <DocSecurity>0</DocSecurity>
  <Lines>19</Lines>
  <Paragraphs>5</Paragraphs>
  <ScaleCrop>false</ScaleCrop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Hanáková</dc:creator>
  <cp:keywords/>
  <dc:description/>
  <cp:lastModifiedBy>Katarina Droppova</cp:lastModifiedBy>
  <cp:revision>2</cp:revision>
  <dcterms:created xsi:type="dcterms:W3CDTF">2023-10-13T12:21:00Z</dcterms:created>
  <dcterms:modified xsi:type="dcterms:W3CDTF">2023-10-13T12:21:00Z</dcterms:modified>
</cp:coreProperties>
</file>