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71D1" w14:textId="7B9605B2" w:rsidR="00F3242D" w:rsidRPr="00E06054" w:rsidRDefault="009004A2" w:rsidP="00D2096B">
      <w:pPr>
        <w:tabs>
          <w:tab w:val="left" w:pos="6237"/>
        </w:tabs>
        <w:jc w:val="both"/>
        <w:rPr>
          <w:rFonts w:ascii="Arial" w:hAnsi="Arial" w:cs="Arial"/>
          <w:b/>
          <w:bCs/>
          <w:color w:val="488470"/>
          <w:sz w:val="28"/>
          <w:szCs w:val="28"/>
        </w:rPr>
      </w:pPr>
      <w:r w:rsidRPr="00E06054">
        <w:rPr>
          <w:rFonts w:ascii="Arial" w:hAnsi="Arial" w:cs="Arial"/>
          <w:b/>
          <w:bCs/>
          <w:color w:val="488470"/>
          <w:sz w:val="28"/>
          <w:szCs w:val="28"/>
        </w:rPr>
        <w:t xml:space="preserve">Poriadok v kuchyni: Praktickí pomocníci a doplnky  </w:t>
      </w:r>
    </w:p>
    <w:p w14:paraId="5D494341" w14:textId="5D7CDBCE" w:rsidR="009004A2" w:rsidRPr="00E06054" w:rsidRDefault="00480560" w:rsidP="00D2096B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488470"/>
          <w:sz w:val="36"/>
          <w:szCs w:val="28"/>
        </w:rPr>
      </w:pPr>
      <w:r w:rsidRPr="00E06054">
        <w:rPr>
          <w:rFonts w:ascii="Arial" w:hAnsi="Arial" w:cs="Arial"/>
          <w:noProof/>
          <w:color w:val="488470"/>
        </w:rPr>
        <w:drawing>
          <wp:anchor distT="0" distB="0" distL="114300" distR="114300" simplePos="0" relativeHeight="251779584" behindDoc="0" locked="0" layoutInCell="1" allowOverlap="1" wp14:anchorId="085BD8A8" wp14:editId="70CA8C9F">
            <wp:simplePos x="0" y="0"/>
            <wp:positionH relativeFrom="margin">
              <wp:align>left</wp:align>
            </wp:positionH>
            <wp:positionV relativeFrom="paragraph">
              <wp:posOffset>239395</wp:posOffset>
            </wp:positionV>
            <wp:extent cx="3139440" cy="2092325"/>
            <wp:effectExtent l="0" t="0" r="3810" b="317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91" cy="2092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5F6C5" w14:textId="1F4E9D54" w:rsidR="009004A2" w:rsidRPr="00E06054" w:rsidRDefault="009004A2" w:rsidP="00E06054">
      <w:pPr>
        <w:tabs>
          <w:tab w:val="left" w:pos="6237"/>
        </w:tabs>
        <w:jc w:val="both"/>
        <w:rPr>
          <w:rStyle w:val="rynqvb"/>
          <w:rFonts w:ascii="Arial" w:hAnsi="Arial" w:cs="Arial"/>
          <w:b/>
          <w:color w:val="488470"/>
          <w:szCs w:val="22"/>
        </w:rPr>
      </w:pPr>
      <w:r w:rsidRPr="00E06054">
        <w:rPr>
          <w:rStyle w:val="rynqvb"/>
          <w:rFonts w:ascii="Arial" w:hAnsi="Arial" w:cs="Arial"/>
          <w:b/>
          <w:color w:val="488470"/>
        </w:rPr>
        <w:t>Na nový rok si dávame množstvo želaní a</w:t>
      </w:r>
      <w:r w:rsidR="009874D9" w:rsidRPr="00E06054">
        <w:rPr>
          <w:rStyle w:val="rynqvb"/>
          <w:rFonts w:ascii="Arial" w:hAnsi="Arial" w:cs="Arial"/>
          <w:b/>
          <w:color w:val="488470"/>
        </w:rPr>
        <w:t> </w:t>
      </w:r>
      <w:r w:rsidRPr="00E06054">
        <w:rPr>
          <w:rStyle w:val="rynqvb"/>
          <w:rFonts w:ascii="Arial" w:hAnsi="Arial" w:cs="Arial"/>
          <w:b/>
          <w:color w:val="488470"/>
        </w:rPr>
        <w:t>predsavzatí</w:t>
      </w:r>
      <w:r w:rsidR="009874D9" w:rsidRPr="00E06054">
        <w:rPr>
          <w:rStyle w:val="rynqvb"/>
          <w:rFonts w:ascii="Arial" w:hAnsi="Arial" w:cs="Arial"/>
          <w:b/>
          <w:color w:val="488470"/>
        </w:rPr>
        <w:t xml:space="preserve">, pričom medzi </w:t>
      </w:r>
      <w:r w:rsidRPr="00E06054">
        <w:rPr>
          <w:rStyle w:val="rynqvb"/>
          <w:rFonts w:ascii="Arial" w:hAnsi="Arial" w:cs="Arial"/>
          <w:b/>
          <w:color w:val="488470"/>
        </w:rPr>
        <w:t>absolútnych favoritov sa radí šport a zdravá výživa.</w:t>
      </w:r>
      <w:r w:rsidRPr="00E06054">
        <w:rPr>
          <w:rStyle w:val="hwtze"/>
          <w:rFonts w:ascii="Arial" w:hAnsi="Arial" w:cs="Arial"/>
          <w:b/>
          <w:color w:val="488470"/>
        </w:rPr>
        <w:t xml:space="preserve"> </w:t>
      </w:r>
      <w:r w:rsidRPr="00E06054">
        <w:rPr>
          <w:rStyle w:val="rynqvb"/>
          <w:rFonts w:ascii="Arial" w:hAnsi="Arial" w:cs="Arial"/>
          <w:b/>
          <w:color w:val="488470"/>
        </w:rPr>
        <w:t xml:space="preserve">Takýto prístup je možné len podporovať a pustiť sa do toho! </w:t>
      </w:r>
      <w:r w:rsidR="00E06054" w:rsidRPr="00E06054">
        <w:rPr>
          <w:rStyle w:val="rynqvb"/>
          <w:rFonts w:ascii="Arial" w:hAnsi="Arial" w:cs="Arial"/>
          <w:b/>
          <w:color w:val="488470"/>
        </w:rPr>
        <w:t>Všetko</w:t>
      </w:r>
      <w:r w:rsidRPr="00E06054">
        <w:rPr>
          <w:rStyle w:val="rynqvb"/>
          <w:rFonts w:ascii="Arial" w:hAnsi="Arial" w:cs="Arial"/>
          <w:b/>
          <w:color w:val="488470"/>
        </w:rPr>
        <w:t xml:space="preserve">, čo vám pri plnení </w:t>
      </w:r>
      <w:r w:rsidR="00D76F3F" w:rsidRPr="00E06054">
        <w:rPr>
          <w:rStyle w:val="rynqvb"/>
          <w:rFonts w:ascii="Arial" w:hAnsi="Arial" w:cs="Arial"/>
          <w:b/>
          <w:color w:val="488470"/>
        </w:rPr>
        <w:t xml:space="preserve">takýchto </w:t>
      </w:r>
      <w:r w:rsidR="009874D9" w:rsidRPr="00E06054">
        <w:rPr>
          <w:rStyle w:val="rynqvb"/>
          <w:rFonts w:ascii="Arial" w:hAnsi="Arial" w:cs="Arial"/>
          <w:b/>
          <w:color w:val="488470"/>
        </w:rPr>
        <w:t xml:space="preserve">dobrých </w:t>
      </w:r>
      <w:r w:rsidRPr="00E06054">
        <w:rPr>
          <w:rStyle w:val="rynqvb"/>
          <w:rFonts w:ascii="Arial" w:hAnsi="Arial" w:cs="Arial"/>
          <w:b/>
          <w:color w:val="488470"/>
        </w:rPr>
        <w:t>predsavzatí môže</w:t>
      </w:r>
      <w:r w:rsidR="00D76F3F" w:rsidRPr="00E06054">
        <w:rPr>
          <w:rStyle w:val="rynqvb"/>
          <w:rFonts w:ascii="Arial" w:hAnsi="Arial" w:cs="Arial"/>
          <w:b/>
          <w:color w:val="488470"/>
        </w:rPr>
        <w:t xml:space="preserve"> </w:t>
      </w:r>
      <w:r w:rsidR="00E06054" w:rsidRPr="00E06054">
        <w:rPr>
          <w:rStyle w:val="rynqvb"/>
          <w:rFonts w:ascii="Arial" w:hAnsi="Arial" w:cs="Arial"/>
          <w:b/>
          <w:color w:val="488470"/>
        </w:rPr>
        <w:t xml:space="preserve">v kuchyni pomôcť, nájdete v aktuálnej kolekcii Tchibo. Samozrejme, poriadok aj tu stojí na prvej priečke a pridáva na motivácii, o tom niet </w:t>
      </w:r>
      <w:r w:rsidRPr="00E06054">
        <w:rPr>
          <w:rStyle w:val="rynqvb"/>
          <w:rFonts w:ascii="Arial" w:hAnsi="Arial" w:cs="Arial"/>
          <w:b/>
          <w:color w:val="488470"/>
        </w:rPr>
        <w:t>pochýb. Vychutnajte si jedlo naplno</w:t>
      </w:r>
      <w:r w:rsidR="004D28E9" w:rsidRPr="00E06054">
        <w:rPr>
          <w:rStyle w:val="rynqvb"/>
          <w:rFonts w:ascii="Arial" w:hAnsi="Arial" w:cs="Arial"/>
          <w:b/>
          <w:color w:val="488470"/>
        </w:rPr>
        <w:t xml:space="preserve"> s</w:t>
      </w:r>
      <w:r w:rsidR="00E06054" w:rsidRPr="00E06054">
        <w:rPr>
          <w:rStyle w:val="rynqvb"/>
          <w:rFonts w:ascii="Arial" w:hAnsi="Arial" w:cs="Arial"/>
          <w:b/>
          <w:color w:val="488470"/>
        </w:rPr>
        <w:t xml:space="preserve"> týmito </w:t>
      </w:r>
      <w:r w:rsidR="004D28E9" w:rsidRPr="00E06054">
        <w:rPr>
          <w:rStyle w:val="rynqvb"/>
          <w:rFonts w:ascii="Arial" w:hAnsi="Arial" w:cs="Arial"/>
          <w:b/>
          <w:color w:val="488470"/>
        </w:rPr>
        <w:t>praktickými pomocníkmi</w:t>
      </w:r>
      <w:r w:rsidRPr="00E06054">
        <w:rPr>
          <w:rStyle w:val="rynqvb"/>
          <w:rFonts w:ascii="Arial" w:hAnsi="Arial" w:cs="Arial"/>
          <w:b/>
          <w:color w:val="488470"/>
        </w:rPr>
        <w:t xml:space="preserve">! </w:t>
      </w:r>
    </w:p>
    <w:p w14:paraId="1FF8BB76" w14:textId="77777777" w:rsidR="004934F0" w:rsidRPr="00E06054" w:rsidRDefault="001E3D11" w:rsidP="00E06054">
      <w:pPr>
        <w:tabs>
          <w:tab w:val="left" w:pos="6237"/>
        </w:tabs>
        <w:jc w:val="both"/>
        <w:rPr>
          <w:rFonts w:ascii="Arial" w:hAnsi="Arial" w:cs="Arial"/>
          <w:b/>
          <w:bCs/>
          <w:color w:val="488470"/>
        </w:rPr>
      </w:pPr>
      <w:r w:rsidRPr="00E06054">
        <w:rPr>
          <w:rFonts w:ascii="Arial" w:hAnsi="Arial" w:cs="Arial"/>
          <w:noProof/>
          <w:color w:val="488470"/>
        </w:rPr>
        <w:drawing>
          <wp:anchor distT="0" distB="0" distL="114300" distR="114300" simplePos="0" relativeHeight="251780608" behindDoc="0" locked="0" layoutInCell="1" allowOverlap="1" wp14:anchorId="1ED997D7" wp14:editId="5CD447D3">
            <wp:simplePos x="0" y="0"/>
            <wp:positionH relativeFrom="margin">
              <wp:posOffset>4076700</wp:posOffset>
            </wp:positionH>
            <wp:positionV relativeFrom="paragraph">
              <wp:posOffset>569595</wp:posOffset>
            </wp:positionV>
            <wp:extent cx="1964690" cy="115189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7" b="10930"/>
                    <a:stretch/>
                  </pic:blipFill>
                  <pic:spPr bwMode="auto">
                    <a:xfrm>
                      <a:off x="0" y="0"/>
                      <a:ext cx="196469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FD2" w:rsidRPr="00E06054">
        <w:rPr>
          <w:rFonts w:ascii="Arial" w:hAnsi="Arial" w:cs="Arial"/>
          <w:b/>
          <w:color w:val="488470"/>
        </w:rPr>
        <w:t>Kolekciu „</w:t>
      </w:r>
      <w:r w:rsidR="009004A2" w:rsidRPr="00E06054">
        <w:rPr>
          <w:rFonts w:ascii="Arial" w:hAnsi="Arial" w:cs="Arial"/>
          <w:b/>
          <w:bCs/>
          <w:color w:val="488470"/>
        </w:rPr>
        <w:t>Poriadok v kuchyni: Praktickí pomocníci a doplnky</w:t>
      </w:r>
      <w:r w:rsidR="00A52CFC" w:rsidRPr="00E06054">
        <w:rPr>
          <w:rFonts w:ascii="Arial" w:hAnsi="Arial" w:cs="Arial"/>
          <w:b/>
          <w:noProof/>
          <w:color w:val="488470"/>
        </w:rPr>
        <w:t xml:space="preserve">“ </w:t>
      </w:r>
      <w:r w:rsidR="000F378A" w:rsidRPr="00E06054">
        <w:rPr>
          <w:rFonts w:ascii="Arial" w:hAnsi="Arial" w:cs="Arial"/>
          <w:b/>
          <w:color w:val="488470"/>
        </w:rPr>
        <w:t>nájdete v</w:t>
      </w:r>
      <w:r w:rsidR="005F7B07" w:rsidRPr="00E06054">
        <w:rPr>
          <w:rFonts w:ascii="Arial" w:hAnsi="Arial" w:cs="Arial"/>
          <w:b/>
          <w:color w:val="488470"/>
        </w:rPr>
        <w:t xml:space="preserve"> </w:t>
      </w:r>
      <w:r w:rsidR="000F378A" w:rsidRPr="00E06054">
        <w:rPr>
          <w:rFonts w:ascii="Arial" w:hAnsi="Arial" w:cs="Arial"/>
          <w:b/>
          <w:color w:val="488470"/>
        </w:rPr>
        <w:t xml:space="preserve">predajniach </w:t>
      </w:r>
      <w:r w:rsidR="000E1FD2" w:rsidRPr="00E06054">
        <w:rPr>
          <w:rFonts w:ascii="Arial" w:hAnsi="Arial" w:cs="Arial"/>
          <w:b/>
          <w:color w:val="488470"/>
        </w:rPr>
        <w:t xml:space="preserve">Tchibo od </w:t>
      </w:r>
      <w:r w:rsidR="009004A2" w:rsidRPr="00E06054">
        <w:rPr>
          <w:rFonts w:ascii="Arial" w:hAnsi="Arial" w:cs="Arial"/>
          <w:b/>
          <w:color w:val="488470"/>
        </w:rPr>
        <w:t>5</w:t>
      </w:r>
      <w:r w:rsidR="000E1FD2" w:rsidRPr="00E06054">
        <w:rPr>
          <w:rFonts w:ascii="Arial" w:hAnsi="Arial" w:cs="Arial"/>
          <w:b/>
          <w:color w:val="488470"/>
        </w:rPr>
        <w:t>.</w:t>
      </w:r>
      <w:r w:rsidR="003A5B27" w:rsidRPr="00E06054">
        <w:rPr>
          <w:rFonts w:ascii="Arial" w:hAnsi="Arial" w:cs="Arial"/>
          <w:b/>
          <w:color w:val="488470"/>
        </w:rPr>
        <w:t xml:space="preserve"> </w:t>
      </w:r>
      <w:r w:rsidR="009004A2" w:rsidRPr="00E06054">
        <w:rPr>
          <w:rFonts w:ascii="Arial" w:hAnsi="Arial" w:cs="Arial"/>
          <w:b/>
          <w:color w:val="488470"/>
        </w:rPr>
        <w:t>febr</w:t>
      </w:r>
      <w:r w:rsidR="00BA71D5" w:rsidRPr="00E06054">
        <w:rPr>
          <w:rFonts w:ascii="Arial" w:hAnsi="Arial" w:cs="Arial"/>
          <w:b/>
          <w:color w:val="488470"/>
        </w:rPr>
        <w:t>uá</w:t>
      </w:r>
      <w:r w:rsidR="00546208" w:rsidRPr="00E06054">
        <w:rPr>
          <w:rFonts w:ascii="Arial" w:hAnsi="Arial" w:cs="Arial"/>
          <w:b/>
          <w:color w:val="488470"/>
        </w:rPr>
        <w:t xml:space="preserve">ra </w:t>
      </w:r>
      <w:r w:rsidR="000E1FD2" w:rsidRPr="00E06054">
        <w:rPr>
          <w:rFonts w:ascii="Arial" w:hAnsi="Arial" w:cs="Arial"/>
          <w:b/>
          <w:color w:val="488470"/>
        </w:rPr>
        <w:t>202</w:t>
      </w:r>
      <w:r w:rsidR="00BA71D5" w:rsidRPr="00E06054">
        <w:rPr>
          <w:rFonts w:ascii="Arial" w:hAnsi="Arial" w:cs="Arial"/>
          <w:b/>
          <w:color w:val="488470"/>
        </w:rPr>
        <w:t>4</w:t>
      </w:r>
      <w:r w:rsidR="000E1FD2" w:rsidRPr="00E06054">
        <w:rPr>
          <w:rFonts w:ascii="Arial" w:hAnsi="Arial" w:cs="Arial"/>
          <w:b/>
          <w:color w:val="488470"/>
        </w:rPr>
        <w:t xml:space="preserve"> alebo</w:t>
      </w:r>
      <w:r w:rsidR="00AD2890" w:rsidRPr="00E06054">
        <w:rPr>
          <w:rFonts w:ascii="Arial" w:hAnsi="Arial" w:cs="Arial"/>
          <w:b/>
          <w:color w:val="488470"/>
        </w:rPr>
        <w:t xml:space="preserve"> </w:t>
      </w:r>
      <w:r w:rsidR="000E1FD2" w:rsidRPr="00E06054">
        <w:rPr>
          <w:rFonts w:ascii="Arial" w:hAnsi="Arial" w:cs="Arial"/>
          <w:b/>
          <w:color w:val="488470"/>
        </w:rPr>
        <w:t>v Tchibo kútikoch v obchodných reťazcoch od</w:t>
      </w:r>
      <w:r w:rsidR="003A5B27" w:rsidRPr="00E06054">
        <w:rPr>
          <w:rFonts w:ascii="Arial" w:hAnsi="Arial" w:cs="Arial"/>
          <w:b/>
          <w:color w:val="488470"/>
        </w:rPr>
        <w:t xml:space="preserve"> </w:t>
      </w:r>
      <w:r w:rsidR="009004A2" w:rsidRPr="00E06054">
        <w:rPr>
          <w:rFonts w:ascii="Arial" w:hAnsi="Arial" w:cs="Arial"/>
          <w:b/>
          <w:color w:val="488470"/>
        </w:rPr>
        <w:t>6</w:t>
      </w:r>
      <w:r w:rsidR="003A5B27" w:rsidRPr="00E06054">
        <w:rPr>
          <w:rFonts w:ascii="Arial" w:hAnsi="Arial" w:cs="Arial"/>
          <w:b/>
          <w:color w:val="488470"/>
        </w:rPr>
        <w:t xml:space="preserve">. </w:t>
      </w:r>
      <w:r w:rsidR="009004A2" w:rsidRPr="00E06054">
        <w:rPr>
          <w:rFonts w:ascii="Arial" w:hAnsi="Arial" w:cs="Arial"/>
          <w:b/>
          <w:color w:val="488470"/>
        </w:rPr>
        <w:t>febr</w:t>
      </w:r>
      <w:r w:rsidR="00BA71D5" w:rsidRPr="00E06054">
        <w:rPr>
          <w:rFonts w:ascii="Arial" w:hAnsi="Arial" w:cs="Arial"/>
          <w:b/>
          <w:color w:val="488470"/>
        </w:rPr>
        <w:t>uá</w:t>
      </w:r>
      <w:r w:rsidR="00546208" w:rsidRPr="00E06054">
        <w:rPr>
          <w:rFonts w:ascii="Arial" w:hAnsi="Arial" w:cs="Arial"/>
          <w:b/>
          <w:color w:val="488470"/>
        </w:rPr>
        <w:t>ra</w:t>
      </w:r>
      <w:r w:rsidR="00AF468F" w:rsidRPr="00E06054">
        <w:rPr>
          <w:rFonts w:ascii="Arial" w:hAnsi="Arial" w:cs="Arial"/>
          <w:b/>
          <w:color w:val="488470"/>
        </w:rPr>
        <w:t xml:space="preserve"> 202</w:t>
      </w:r>
      <w:r w:rsidR="00BA71D5" w:rsidRPr="00E06054">
        <w:rPr>
          <w:rFonts w:ascii="Arial" w:hAnsi="Arial" w:cs="Arial"/>
          <w:b/>
          <w:color w:val="488470"/>
        </w:rPr>
        <w:t>4</w:t>
      </w:r>
      <w:r w:rsidR="000E1FD2" w:rsidRPr="00E06054">
        <w:rPr>
          <w:rFonts w:ascii="Arial" w:hAnsi="Arial" w:cs="Arial"/>
          <w:b/>
          <w:color w:val="488470"/>
        </w:rPr>
        <w:t>. Pre držiteľov Tchibo</w:t>
      </w:r>
      <w:r w:rsidR="005D369C" w:rsidRPr="00E06054">
        <w:rPr>
          <w:rFonts w:ascii="Arial" w:hAnsi="Arial" w:cs="Arial"/>
          <w:b/>
          <w:color w:val="488470"/>
        </w:rPr>
        <w:t>Ca</w:t>
      </w:r>
      <w:r w:rsidR="004F441D" w:rsidRPr="00E06054">
        <w:rPr>
          <w:rFonts w:ascii="Arial" w:hAnsi="Arial" w:cs="Arial"/>
          <w:b/>
          <w:color w:val="488470"/>
        </w:rPr>
        <w:t>rd</w:t>
      </w:r>
      <w:r w:rsidR="00765755" w:rsidRPr="00E06054">
        <w:rPr>
          <w:rFonts w:ascii="Arial" w:hAnsi="Arial" w:cs="Arial"/>
          <w:b/>
          <w:color w:val="488470"/>
        </w:rPr>
        <w:t xml:space="preserve"> bude dostupná online už o</w:t>
      </w:r>
      <w:r w:rsidR="00CE677B" w:rsidRPr="00E06054">
        <w:rPr>
          <w:rFonts w:ascii="Arial" w:hAnsi="Arial" w:cs="Arial"/>
          <w:b/>
          <w:color w:val="488470"/>
        </w:rPr>
        <w:t xml:space="preserve">d </w:t>
      </w:r>
      <w:r w:rsidR="009004A2" w:rsidRPr="00E06054">
        <w:rPr>
          <w:rFonts w:ascii="Arial" w:hAnsi="Arial" w:cs="Arial"/>
          <w:b/>
          <w:color w:val="488470"/>
        </w:rPr>
        <w:t>30</w:t>
      </w:r>
      <w:r w:rsidR="005F35B1" w:rsidRPr="00E06054">
        <w:rPr>
          <w:rFonts w:ascii="Arial" w:hAnsi="Arial" w:cs="Arial"/>
          <w:b/>
          <w:color w:val="488470"/>
        </w:rPr>
        <w:t>.</w:t>
      </w:r>
      <w:r w:rsidR="008E4AF3" w:rsidRPr="00E06054">
        <w:rPr>
          <w:rFonts w:ascii="Arial" w:hAnsi="Arial" w:cs="Arial"/>
          <w:b/>
          <w:color w:val="488470"/>
        </w:rPr>
        <w:t>1</w:t>
      </w:r>
      <w:r w:rsidR="000F6710" w:rsidRPr="00E06054">
        <w:rPr>
          <w:rFonts w:ascii="Arial" w:hAnsi="Arial" w:cs="Arial"/>
          <w:b/>
          <w:color w:val="488470"/>
        </w:rPr>
        <w:t>.</w:t>
      </w:r>
      <w:r w:rsidR="000E1FD2" w:rsidRPr="00E06054">
        <w:rPr>
          <w:rFonts w:ascii="Arial" w:hAnsi="Arial" w:cs="Arial"/>
          <w:b/>
          <w:color w:val="488470"/>
        </w:rPr>
        <w:t>202</w:t>
      </w:r>
      <w:r w:rsidR="00BA71D5" w:rsidRPr="00E06054">
        <w:rPr>
          <w:rFonts w:ascii="Arial" w:hAnsi="Arial" w:cs="Arial"/>
          <w:b/>
          <w:color w:val="488470"/>
        </w:rPr>
        <w:t>4</w:t>
      </w:r>
      <w:r w:rsidR="000E1FD2" w:rsidRPr="00E06054">
        <w:rPr>
          <w:rFonts w:ascii="Arial" w:hAnsi="Arial" w:cs="Arial"/>
          <w:b/>
          <w:color w:val="488470"/>
        </w:rPr>
        <w:t>.</w:t>
      </w:r>
      <w:r w:rsidR="00956669" w:rsidRPr="00E06054">
        <w:rPr>
          <w:rFonts w:ascii="Arial" w:hAnsi="Arial" w:cs="Arial"/>
          <w:noProof/>
          <w:color w:val="488470"/>
        </w:rPr>
        <w:t xml:space="preserve"> </w:t>
      </w:r>
    </w:p>
    <w:p w14:paraId="243C53D1" w14:textId="77777777" w:rsidR="00F00A87" w:rsidRPr="00E06054" w:rsidRDefault="00F00A87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32"/>
          <w:szCs w:val="32"/>
        </w:rPr>
      </w:pPr>
    </w:p>
    <w:p w14:paraId="39684A60" w14:textId="77777777" w:rsidR="00206CFB" w:rsidRPr="00E06054" w:rsidRDefault="00FF7D88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24"/>
          <w:szCs w:val="24"/>
        </w:rPr>
      </w:pPr>
      <w:r w:rsidRPr="00E06054">
        <w:rPr>
          <w:rStyle w:val="rynqvb"/>
          <w:rFonts w:ascii="Arial" w:hAnsi="Arial" w:cs="Arial"/>
          <w:b/>
          <w:bCs/>
          <w:color w:val="488470"/>
          <w:sz w:val="24"/>
          <w:szCs w:val="24"/>
        </w:rPr>
        <w:t>Skladacie dózy na potraviny</w:t>
      </w:r>
      <w:r w:rsidR="00BD2572" w:rsidRPr="00E06054">
        <w:rPr>
          <w:rFonts w:ascii="Arial" w:hAnsi="Arial" w:cs="Arial"/>
          <w:noProof/>
          <w:color w:val="488470"/>
        </w:rPr>
        <w:t xml:space="preserve"> </w:t>
      </w:r>
    </w:p>
    <w:p w14:paraId="70FA095B" w14:textId="77777777" w:rsidR="004C0E1B" w:rsidRPr="00E06054" w:rsidRDefault="00FF7D88" w:rsidP="00E06054">
      <w:pPr>
        <w:jc w:val="both"/>
        <w:rPr>
          <w:rFonts w:ascii="Arial" w:hAnsi="Arial" w:cs="Arial"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>Na uchovávanie, ohrievanie, zmrazovanie a rozmrazovanie.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Je možné zložiť naplocho. V balení 1 </w:t>
      </w:r>
      <w:r w:rsidR="00111E9D" w:rsidRPr="00E06054">
        <w:rPr>
          <w:rStyle w:val="rynqvb"/>
          <w:rFonts w:ascii="Arial" w:hAnsi="Arial" w:cs="Arial"/>
          <w:sz w:val="22"/>
          <w:szCs w:val="22"/>
        </w:rPr>
        <w:t>ks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 alebo 2 </w:t>
      </w:r>
      <w:r w:rsidR="00111E9D" w:rsidRPr="00E06054">
        <w:rPr>
          <w:rStyle w:val="rynqvb"/>
          <w:rFonts w:ascii="Arial" w:hAnsi="Arial" w:cs="Arial"/>
          <w:sz w:val="22"/>
          <w:szCs w:val="22"/>
        </w:rPr>
        <w:t>ks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. </w:t>
      </w:r>
      <w:r w:rsidR="004C0E1B" w:rsidRPr="00E06054">
        <w:rPr>
          <w:rFonts w:ascii="Arial" w:hAnsi="Arial" w:cs="Arial"/>
          <w:sz w:val="22"/>
          <w:szCs w:val="22"/>
        </w:rPr>
        <w:t xml:space="preserve">Odporúčaná </w:t>
      </w:r>
      <w:r w:rsidRPr="00E06054">
        <w:rPr>
          <w:rFonts w:ascii="Arial" w:hAnsi="Arial" w:cs="Arial"/>
          <w:sz w:val="22"/>
          <w:szCs w:val="22"/>
        </w:rPr>
        <w:t xml:space="preserve">cena od </w:t>
      </w:r>
      <w:r w:rsidR="004C0E1B" w:rsidRPr="00E06054">
        <w:rPr>
          <w:rFonts w:ascii="Arial" w:hAnsi="Arial" w:cs="Arial"/>
          <w:sz w:val="22"/>
          <w:szCs w:val="22"/>
        </w:rPr>
        <w:t xml:space="preserve">: </w:t>
      </w:r>
      <w:r w:rsidR="005F3FFF" w:rsidRPr="00E06054">
        <w:rPr>
          <w:rFonts w:ascii="Arial" w:hAnsi="Arial" w:cs="Arial"/>
          <w:sz w:val="22"/>
          <w:szCs w:val="22"/>
        </w:rPr>
        <w:t>10</w:t>
      </w:r>
      <w:r w:rsidR="00DB143B" w:rsidRPr="00E06054">
        <w:rPr>
          <w:rFonts w:ascii="Arial" w:hAnsi="Arial" w:cs="Arial"/>
          <w:sz w:val="22"/>
          <w:szCs w:val="22"/>
        </w:rPr>
        <w:t>,9</w:t>
      </w:r>
      <w:r w:rsidR="00A73984" w:rsidRPr="00E06054">
        <w:rPr>
          <w:rFonts w:ascii="Arial" w:hAnsi="Arial" w:cs="Arial"/>
          <w:sz w:val="22"/>
          <w:szCs w:val="22"/>
        </w:rPr>
        <w:t>9</w:t>
      </w:r>
      <w:r w:rsidR="004C0E1B" w:rsidRPr="00E06054">
        <w:rPr>
          <w:rFonts w:ascii="Arial" w:hAnsi="Arial" w:cs="Arial"/>
          <w:sz w:val="22"/>
          <w:szCs w:val="22"/>
        </w:rPr>
        <w:t xml:space="preserve"> €.</w:t>
      </w:r>
    </w:p>
    <w:p w14:paraId="4345E903" w14:textId="77777777" w:rsidR="00020651" w:rsidRPr="00E06054" w:rsidRDefault="00020651" w:rsidP="00E06054">
      <w:pPr>
        <w:pStyle w:val="PredformtovanHTML"/>
        <w:jc w:val="both"/>
        <w:rPr>
          <w:rFonts w:ascii="Arial" w:hAnsi="Arial" w:cs="Arial"/>
          <w:color w:val="488470"/>
          <w:sz w:val="22"/>
          <w:szCs w:val="22"/>
        </w:rPr>
      </w:pPr>
    </w:p>
    <w:p w14:paraId="6C08E2CA" w14:textId="77777777" w:rsidR="00020651" w:rsidRPr="00E06054" w:rsidRDefault="00FF7D88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32"/>
          <w:szCs w:val="32"/>
        </w:rPr>
      </w:pPr>
      <w:r w:rsidRPr="00E06054">
        <w:rPr>
          <w:rStyle w:val="rynqvb"/>
          <w:rFonts w:ascii="Arial" w:hAnsi="Arial" w:cs="Arial"/>
          <w:b/>
          <w:bCs/>
          <w:color w:val="488470"/>
          <w:sz w:val="24"/>
          <w:szCs w:val="24"/>
        </w:rPr>
        <w:t>Nádoby na skladovanie potravín v chladničke</w:t>
      </w:r>
    </w:p>
    <w:p w14:paraId="2BF16342" w14:textId="211C9C1C" w:rsidR="00020651" w:rsidRPr="00E06054" w:rsidRDefault="00FF7D88" w:rsidP="00E0605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>2 nádoby na úsporné skladovanie potravín v chladničke.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Stohovateľné - horná nádoba uzatvárateľná vekom.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Štruktúrované dno nádoby. </w:t>
      </w:r>
      <w:r w:rsidR="00020651" w:rsidRPr="00E06054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5F3FFF" w:rsidRPr="00E06054">
        <w:rPr>
          <w:rFonts w:ascii="Arial" w:hAnsi="Arial" w:cs="Arial"/>
          <w:color w:val="000000" w:themeColor="text1"/>
          <w:sz w:val="22"/>
          <w:szCs w:val="22"/>
        </w:rPr>
        <w:t>17</w:t>
      </w:r>
      <w:r w:rsidR="00DB143B" w:rsidRPr="00E06054">
        <w:rPr>
          <w:rFonts w:ascii="Arial" w:hAnsi="Arial" w:cs="Arial"/>
          <w:color w:val="000000" w:themeColor="text1"/>
          <w:sz w:val="22"/>
          <w:szCs w:val="22"/>
        </w:rPr>
        <w:t>,99</w:t>
      </w:r>
      <w:r w:rsidR="00020651" w:rsidRPr="00E06054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020651" w:rsidRPr="00E06054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6679A8D3" w14:textId="619D9EFC" w:rsidR="00B75E8A" w:rsidRPr="00E06054" w:rsidRDefault="00E06054" w:rsidP="00E06054">
      <w:pPr>
        <w:pStyle w:val="PredformtovanHTML"/>
        <w:jc w:val="both"/>
        <w:rPr>
          <w:rFonts w:ascii="Arial" w:hAnsi="Arial" w:cs="Arial"/>
          <w:color w:val="009999"/>
          <w:sz w:val="22"/>
          <w:szCs w:val="22"/>
        </w:rPr>
      </w:pPr>
      <w:r w:rsidRPr="00E06054">
        <w:rPr>
          <w:rFonts w:ascii="Arial" w:hAnsi="Arial" w:cs="Arial"/>
          <w:noProof/>
        </w:rPr>
        <w:drawing>
          <wp:anchor distT="0" distB="0" distL="114300" distR="114300" simplePos="0" relativeHeight="251781632" behindDoc="0" locked="0" layoutInCell="1" allowOverlap="1" wp14:anchorId="2C752A9F" wp14:editId="74E052C5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959610" cy="1079500"/>
            <wp:effectExtent l="0" t="0" r="2540" b="635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19"/>
                    <a:stretch/>
                  </pic:blipFill>
                  <pic:spPr bwMode="auto">
                    <a:xfrm>
                      <a:off x="0" y="0"/>
                      <a:ext cx="195961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EA377" w14:textId="77777777" w:rsidR="00B75E8A" w:rsidRPr="00E06054" w:rsidRDefault="00FF7D88" w:rsidP="00E06054">
      <w:pPr>
        <w:pStyle w:val="Bezriadkovania"/>
        <w:ind w:left="0"/>
        <w:rPr>
          <w:rFonts w:cs="Arial"/>
          <w:b/>
          <w:bCs/>
          <w:noProof/>
          <w:color w:val="488470"/>
          <w:sz w:val="24"/>
          <w:szCs w:val="22"/>
          <w:lang w:val="sk-SK"/>
        </w:rPr>
      </w:pPr>
      <w:r w:rsidRPr="00E06054">
        <w:rPr>
          <w:rFonts w:cs="Arial"/>
          <w:b/>
          <w:bCs/>
          <w:noProof/>
          <w:color w:val="488470"/>
          <w:sz w:val="24"/>
          <w:szCs w:val="22"/>
          <w:lang w:val="sk-SK"/>
        </w:rPr>
        <w:t>Držiak na fľaše do chladničky</w:t>
      </w:r>
    </w:p>
    <w:p w14:paraId="3061EB3E" w14:textId="36B29DD4" w:rsidR="00B75E8A" w:rsidRPr="00E06054" w:rsidRDefault="00FF7D88" w:rsidP="00E06054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>Priestorovo úsporné a praktické skladovanie. S protišmykovým gumovým poťahom</w:t>
      </w:r>
      <w:r w:rsidRPr="00E06054">
        <w:rPr>
          <w:rStyle w:val="rynqvb"/>
          <w:rFonts w:ascii="Arial" w:hAnsi="Arial" w:cs="Arial"/>
        </w:rPr>
        <w:t xml:space="preserve">. </w:t>
      </w:r>
      <w:r w:rsidRPr="00E06054">
        <w:rPr>
          <w:rFonts w:ascii="Arial" w:hAnsi="Arial" w:cs="Arial"/>
          <w:sz w:val="22"/>
          <w:szCs w:val="22"/>
        </w:rPr>
        <w:t xml:space="preserve">Exkluzívne na </w:t>
      </w:r>
      <w:hyperlink r:id="rId11" w:history="1">
        <w:r w:rsidRPr="00E06054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Pr="00E06054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 </w:t>
      </w:r>
      <w:r w:rsidR="00B75E8A" w:rsidRPr="00E06054">
        <w:rPr>
          <w:rFonts w:ascii="Arial" w:hAnsi="Arial" w:cs="Arial"/>
          <w:sz w:val="22"/>
          <w:szCs w:val="22"/>
        </w:rPr>
        <w:t xml:space="preserve">Odporúčaná cena: </w:t>
      </w:r>
      <w:r w:rsidR="009B1E8D" w:rsidRPr="00E06054">
        <w:rPr>
          <w:rFonts w:ascii="Arial" w:hAnsi="Arial" w:cs="Arial"/>
          <w:sz w:val="22"/>
          <w:szCs w:val="22"/>
        </w:rPr>
        <w:t>6</w:t>
      </w:r>
      <w:r w:rsidR="00B75E8A" w:rsidRPr="00E06054">
        <w:rPr>
          <w:rFonts w:ascii="Arial" w:hAnsi="Arial" w:cs="Arial"/>
          <w:sz w:val="22"/>
          <w:szCs w:val="22"/>
        </w:rPr>
        <w:t>,9</w:t>
      </w:r>
      <w:r w:rsidR="00A73984" w:rsidRPr="00E06054">
        <w:rPr>
          <w:rFonts w:ascii="Arial" w:hAnsi="Arial" w:cs="Arial"/>
          <w:sz w:val="22"/>
          <w:szCs w:val="22"/>
        </w:rPr>
        <w:t>9</w:t>
      </w:r>
      <w:r w:rsidR="00B75E8A" w:rsidRPr="00E06054">
        <w:rPr>
          <w:rFonts w:ascii="Arial" w:hAnsi="Arial" w:cs="Arial"/>
          <w:sz w:val="22"/>
          <w:szCs w:val="22"/>
        </w:rPr>
        <w:t xml:space="preserve"> €.</w:t>
      </w:r>
    </w:p>
    <w:p w14:paraId="378A694A" w14:textId="152AE2D1" w:rsidR="00EE5F04" w:rsidRPr="00E06054" w:rsidRDefault="00EE5F04" w:rsidP="00E06054">
      <w:pPr>
        <w:pStyle w:val="Bezriadkovania"/>
        <w:ind w:left="0"/>
        <w:rPr>
          <w:rFonts w:cs="Arial"/>
          <w:noProof/>
          <w:color w:val="996633"/>
          <w:lang w:val="sk-SK"/>
        </w:rPr>
      </w:pPr>
    </w:p>
    <w:p w14:paraId="61BBA574" w14:textId="294C270C" w:rsidR="00E06054" w:rsidRPr="00E06054" w:rsidRDefault="00E06054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24"/>
          <w:szCs w:val="24"/>
        </w:rPr>
      </w:pPr>
      <w:r w:rsidRPr="00E06054">
        <w:rPr>
          <w:rFonts w:ascii="Arial" w:hAnsi="Arial" w:cs="Arial"/>
          <w:noProof/>
        </w:rPr>
        <w:drawing>
          <wp:anchor distT="0" distB="0" distL="114300" distR="114300" simplePos="0" relativeHeight="251782656" behindDoc="0" locked="0" layoutInCell="1" allowOverlap="1" wp14:anchorId="2378C2E9" wp14:editId="3755E288">
            <wp:simplePos x="0" y="0"/>
            <wp:positionH relativeFrom="column">
              <wp:posOffset>3703320</wp:posOffset>
            </wp:positionH>
            <wp:positionV relativeFrom="paragraph">
              <wp:posOffset>15875</wp:posOffset>
            </wp:positionV>
            <wp:extent cx="2096770" cy="1043940"/>
            <wp:effectExtent l="0" t="0" r="0" b="381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47" b="11762"/>
                    <a:stretch/>
                  </pic:blipFill>
                  <pic:spPr bwMode="auto">
                    <a:xfrm>
                      <a:off x="0" y="0"/>
                      <a:ext cx="2096770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FAB57" w14:textId="77777777" w:rsidR="00E06054" w:rsidRDefault="00E06054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24"/>
          <w:szCs w:val="24"/>
        </w:rPr>
      </w:pPr>
    </w:p>
    <w:p w14:paraId="486C6DDB" w14:textId="3FCF4D92" w:rsidR="0040386B" w:rsidRPr="00E06054" w:rsidRDefault="00FF7D88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32"/>
          <w:szCs w:val="32"/>
        </w:rPr>
      </w:pPr>
      <w:r w:rsidRPr="00E06054">
        <w:rPr>
          <w:rStyle w:val="rynqvb"/>
          <w:rFonts w:ascii="Arial" w:hAnsi="Arial" w:cs="Arial"/>
          <w:b/>
          <w:bCs/>
          <w:color w:val="488470"/>
          <w:sz w:val="24"/>
          <w:szCs w:val="24"/>
        </w:rPr>
        <w:t>Zásuvné koše do chladničky</w:t>
      </w:r>
    </w:p>
    <w:p w14:paraId="02BF3438" w14:textId="52AD9D43" w:rsidR="0040386B" w:rsidRPr="00E06054" w:rsidRDefault="00FF7D88" w:rsidP="00E06054">
      <w:pPr>
        <w:jc w:val="both"/>
        <w:rPr>
          <w:rFonts w:ascii="Arial" w:hAnsi="Arial" w:cs="Arial"/>
          <w:noProof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>Dodatočný úložný priestor v chladničke.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Jednoduché nasunutie na policu pomocou svoriek.</w:t>
      </w:r>
      <w:r w:rsidRPr="00E06054">
        <w:rPr>
          <w:rFonts w:ascii="Arial" w:hAnsi="Arial" w:cs="Arial"/>
        </w:rPr>
        <w:t xml:space="preserve"> </w:t>
      </w:r>
      <w:r w:rsidRPr="00E06054">
        <w:rPr>
          <w:rFonts w:ascii="Arial" w:hAnsi="Arial" w:cs="Arial"/>
          <w:sz w:val="22"/>
          <w:szCs w:val="22"/>
        </w:rPr>
        <w:t xml:space="preserve">V balení 2 ks.  </w:t>
      </w:r>
      <w:r w:rsidR="0040386B" w:rsidRPr="00E06054">
        <w:rPr>
          <w:rFonts w:ascii="Arial" w:hAnsi="Arial" w:cs="Arial"/>
          <w:sz w:val="22"/>
          <w:szCs w:val="22"/>
        </w:rPr>
        <w:t xml:space="preserve">Odporúčaná cena: </w:t>
      </w:r>
      <w:r w:rsidR="00ED01C6" w:rsidRPr="00E06054">
        <w:rPr>
          <w:rFonts w:ascii="Arial" w:hAnsi="Arial" w:cs="Arial"/>
          <w:sz w:val="22"/>
          <w:szCs w:val="22"/>
        </w:rPr>
        <w:t>1</w:t>
      </w:r>
      <w:r w:rsidR="00931C85" w:rsidRPr="00E06054">
        <w:rPr>
          <w:rFonts w:ascii="Arial" w:hAnsi="Arial" w:cs="Arial"/>
          <w:sz w:val="22"/>
          <w:szCs w:val="22"/>
        </w:rPr>
        <w:t>7</w:t>
      </w:r>
      <w:r w:rsidR="0040386B" w:rsidRPr="00E06054">
        <w:rPr>
          <w:rFonts w:ascii="Arial" w:hAnsi="Arial" w:cs="Arial"/>
          <w:sz w:val="22"/>
          <w:szCs w:val="22"/>
        </w:rPr>
        <w:t xml:space="preserve">,99 €. </w:t>
      </w:r>
      <w:r w:rsidR="0040386B" w:rsidRPr="00E06054">
        <w:rPr>
          <w:rFonts w:ascii="Arial" w:hAnsi="Arial" w:cs="Arial"/>
          <w:noProof/>
          <w:sz w:val="22"/>
          <w:szCs w:val="22"/>
        </w:rPr>
        <w:t xml:space="preserve"> </w:t>
      </w:r>
    </w:p>
    <w:p w14:paraId="16BA2AB6" w14:textId="6E1C2D47" w:rsidR="00E06054" w:rsidRPr="00E06054" w:rsidRDefault="00E06054" w:rsidP="00E06054">
      <w:pPr>
        <w:jc w:val="both"/>
        <w:rPr>
          <w:rFonts w:ascii="Arial" w:hAnsi="Arial" w:cs="Arial"/>
          <w:noProof/>
          <w:sz w:val="22"/>
          <w:szCs w:val="22"/>
        </w:rPr>
      </w:pPr>
      <w:r w:rsidRPr="00E06054">
        <w:rPr>
          <w:rFonts w:ascii="Arial" w:hAnsi="Arial" w:cs="Arial"/>
          <w:noProof/>
        </w:rPr>
        <w:drawing>
          <wp:anchor distT="0" distB="0" distL="114300" distR="114300" simplePos="0" relativeHeight="251783680" behindDoc="0" locked="0" layoutInCell="1" allowOverlap="1" wp14:anchorId="4C85C74E" wp14:editId="156AA558">
            <wp:simplePos x="0" y="0"/>
            <wp:positionH relativeFrom="margin">
              <wp:align>left</wp:align>
            </wp:positionH>
            <wp:positionV relativeFrom="paragraph">
              <wp:posOffset>201295</wp:posOffset>
            </wp:positionV>
            <wp:extent cx="1938020" cy="1151890"/>
            <wp:effectExtent l="0" t="0" r="508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7" b="7461"/>
                    <a:stretch/>
                  </pic:blipFill>
                  <pic:spPr bwMode="auto">
                    <a:xfrm>
                      <a:off x="0" y="0"/>
                      <a:ext cx="193802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7ACCD" w14:textId="2B1E01D3" w:rsidR="00D3782F" w:rsidRPr="00E06054" w:rsidRDefault="00D3782F" w:rsidP="00E06054">
      <w:pPr>
        <w:jc w:val="both"/>
        <w:rPr>
          <w:rStyle w:val="rynqvb"/>
          <w:rFonts w:ascii="Arial" w:hAnsi="Arial" w:cs="Arial"/>
          <w:b/>
          <w:bCs/>
          <w:color w:val="488470"/>
        </w:rPr>
      </w:pPr>
      <w:r w:rsidRPr="00E06054">
        <w:rPr>
          <w:rStyle w:val="rynqvb"/>
          <w:rFonts w:ascii="Arial" w:hAnsi="Arial" w:cs="Arial"/>
          <w:b/>
          <w:bCs/>
          <w:color w:val="488470"/>
        </w:rPr>
        <w:t>Obojstranné rýchle strúhadlo</w:t>
      </w:r>
    </w:p>
    <w:p w14:paraId="4413A318" w14:textId="2A46837B" w:rsidR="00373D67" w:rsidRPr="00E06054" w:rsidRDefault="00D3782F" w:rsidP="00E06054">
      <w:pPr>
        <w:pStyle w:val="PredformtovanHTML"/>
        <w:jc w:val="both"/>
        <w:rPr>
          <w:rFonts w:ascii="Arial" w:hAnsi="Arial" w:cs="Arial"/>
          <w:b/>
          <w:bCs/>
          <w:color w:val="996633"/>
          <w:sz w:val="24"/>
          <w:szCs w:val="24"/>
        </w:rPr>
      </w:pPr>
      <w:r w:rsidRPr="00E06054">
        <w:rPr>
          <w:rStyle w:val="rynqvb"/>
          <w:rFonts w:ascii="Arial" w:hAnsi="Arial" w:cs="Arial"/>
          <w:sz w:val="22"/>
          <w:szCs w:val="22"/>
        </w:rPr>
        <w:t>1 strana s kruhovým strúhadlom a s navádzacím polomerom.</w:t>
      </w:r>
      <w:r w:rsidR="00E06054" w:rsidRPr="00E06054">
        <w:rPr>
          <w:rStyle w:val="rynqvb"/>
          <w:rFonts w:ascii="Arial" w:hAnsi="Arial" w:cs="Arial"/>
          <w:sz w:val="22"/>
          <w:szCs w:val="22"/>
        </w:rPr>
        <w:t xml:space="preserve"> 1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 strana s klasickým strúhadlom na prechádzanie hore a dole. S protišmykovou pätkou</w:t>
      </w:r>
      <w:r w:rsidR="00D76F3F" w:rsidRPr="00E06054">
        <w:rPr>
          <w:rStyle w:val="rynqvb"/>
          <w:rFonts w:ascii="Arial" w:hAnsi="Arial" w:cs="Arial"/>
          <w:sz w:val="22"/>
          <w:szCs w:val="22"/>
        </w:rPr>
        <w:t>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Vrátane chrániča čepelí.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Z ušľachtilej ocele. </w:t>
      </w:r>
      <w:r w:rsidR="00373D67" w:rsidRPr="00E06054">
        <w:rPr>
          <w:rFonts w:ascii="Arial" w:hAnsi="Arial" w:cs="Arial"/>
          <w:sz w:val="22"/>
          <w:szCs w:val="22"/>
        </w:rPr>
        <w:t xml:space="preserve">Odporúčaná cena: </w:t>
      </w:r>
      <w:r w:rsidR="00ED01C6" w:rsidRPr="00E06054">
        <w:rPr>
          <w:rFonts w:ascii="Arial" w:hAnsi="Arial" w:cs="Arial"/>
          <w:sz w:val="22"/>
          <w:szCs w:val="22"/>
        </w:rPr>
        <w:t>17</w:t>
      </w:r>
      <w:r w:rsidR="00373D67" w:rsidRPr="00E06054">
        <w:rPr>
          <w:rFonts w:ascii="Arial" w:hAnsi="Arial" w:cs="Arial"/>
          <w:sz w:val="22"/>
          <w:szCs w:val="22"/>
        </w:rPr>
        <w:t>,9</w:t>
      </w:r>
      <w:r w:rsidR="00011F15" w:rsidRPr="00E06054">
        <w:rPr>
          <w:rFonts w:ascii="Arial" w:hAnsi="Arial" w:cs="Arial"/>
          <w:sz w:val="22"/>
          <w:szCs w:val="22"/>
        </w:rPr>
        <w:t>9</w:t>
      </w:r>
      <w:r w:rsidR="00373D67" w:rsidRPr="00E06054">
        <w:rPr>
          <w:rFonts w:ascii="Arial" w:hAnsi="Arial" w:cs="Arial"/>
          <w:sz w:val="22"/>
          <w:szCs w:val="22"/>
        </w:rPr>
        <w:t xml:space="preserve"> €.</w:t>
      </w:r>
      <w:r w:rsidR="00FA18DF" w:rsidRPr="00E06054">
        <w:rPr>
          <w:rFonts w:ascii="Arial" w:hAnsi="Arial" w:cs="Arial"/>
          <w:sz w:val="22"/>
          <w:szCs w:val="22"/>
        </w:rPr>
        <w:t xml:space="preserve"> </w:t>
      </w:r>
    </w:p>
    <w:p w14:paraId="4064A2AA" w14:textId="12D08139" w:rsidR="00E36897" w:rsidRPr="00E06054" w:rsidRDefault="00E06054" w:rsidP="00E06054">
      <w:pPr>
        <w:jc w:val="both"/>
        <w:rPr>
          <w:rStyle w:val="rynqvb"/>
          <w:rFonts w:ascii="Arial" w:hAnsi="Arial" w:cs="Arial"/>
          <w:b/>
          <w:bCs/>
          <w:color w:val="996633"/>
        </w:rPr>
      </w:pPr>
      <w:r w:rsidRPr="00E0605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84704" behindDoc="0" locked="0" layoutInCell="1" allowOverlap="1" wp14:anchorId="676E480A" wp14:editId="1C67492B">
            <wp:simplePos x="0" y="0"/>
            <wp:positionH relativeFrom="margin">
              <wp:posOffset>129540</wp:posOffset>
            </wp:positionH>
            <wp:positionV relativeFrom="paragraph">
              <wp:posOffset>132715</wp:posOffset>
            </wp:positionV>
            <wp:extent cx="2171700" cy="325755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C70D1" w14:textId="0F64384C" w:rsidR="00FA18DF" w:rsidRPr="00E06054" w:rsidRDefault="004D28E9" w:rsidP="00E06054">
      <w:pPr>
        <w:jc w:val="both"/>
        <w:rPr>
          <w:rStyle w:val="rynqvb"/>
          <w:rFonts w:ascii="Arial" w:hAnsi="Arial" w:cs="Arial"/>
          <w:color w:val="488470"/>
          <w:sz w:val="22"/>
          <w:szCs w:val="22"/>
        </w:rPr>
      </w:pPr>
      <w:r w:rsidRPr="00E06054">
        <w:rPr>
          <w:rStyle w:val="rynqvb"/>
          <w:rFonts w:ascii="Arial" w:hAnsi="Arial" w:cs="Arial"/>
          <w:b/>
          <w:bCs/>
          <w:color w:val="488470"/>
        </w:rPr>
        <w:t>Dosky na krájanie so stojanom</w:t>
      </w:r>
    </w:p>
    <w:p w14:paraId="3250BF5E" w14:textId="77777777" w:rsidR="00FA18DF" w:rsidRPr="00E06054" w:rsidRDefault="004D28E9" w:rsidP="00E06054">
      <w:pPr>
        <w:jc w:val="both"/>
        <w:rPr>
          <w:rFonts w:ascii="Arial" w:hAnsi="Arial" w:cs="Arial"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 xml:space="preserve">Rôzne farby na hygienické rozlíšenie. V balení 3 ks. </w:t>
      </w:r>
      <w:r w:rsidRPr="00E06054">
        <w:rPr>
          <w:rFonts w:ascii="Arial" w:hAnsi="Arial" w:cs="Arial"/>
          <w:sz w:val="22"/>
          <w:szCs w:val="22"/>
        </w:rPr>
        <w:t xml:space="preserve">Exkluzívne na </w:t>
      </w:r>
      <w:hyperlink r:id="rId15" w:history="1">
        <w:r w:rsidRPr="00E06054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Pr="00E06054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 </w:t>
      </w:r>
      <w:r w:rsidR="00FA18DF" w:rsidRPr="00E06054">
        <w:rPr>
          <w:rFonts w:ascii="Arial" w:hAnsi="Arial" w:cs="Arial"/>
          <w:sz w:val="22"/>
          <w:szCs w:val="22"/>
        </w:rPr>
        <w:t>Odporúčaná cena: 1</w:t>
      </w:r>
      <w:r w:rsidR="00ED01C6" w:rsidRPr="00E06054">
        <w:rPr>
          <w:rFonts w:ascii="Arial" w:hAnsi="Arial" w:cs="Arial"/>
          <w:sz w:val="22"/>
          <w:szCs w:val="22"/>
        </w:rPr>
        <w:t>7</w:t>
      </w:r>
      <w:r w:rsidR="00FA18DF" w:rsidRPr="00E06054">
        <w:rPr>
          <w:rFonts w:ascii="Arial" w:hAnsi="Arial" w:cs="Arial"/>
          <w:sz w:val="22"/>
          <w:szCs w:val="22"/>
        </w:rPr>
        <w:t>,99 €.</w:t>
      </w:r>
    </w:p>
    <w:p w14:paraId="5ECA50E4" w14:textId="5EE45F40" w:rsidR="00907879" w:rsidRPr="00E06054" w:rsidRDefault="00E06054" w:rsidP="00E06054">
      <w:pPr>
        <w:jc w:val="both"/>
        <w:rPr>
          <w:rFonts w:ascii="Arial" w:hAnsi="Arial" w:cs="Arial"/>
        </w:rPr>
      </w:pPr>
      <w:r w:rsidRPr="00E06054">
        <w:rPr>
          <w:rFonts w:ascii="Arial" w:hAnsi="Arial" w:cs="Arial"/>
          <w:noProof/>
        </w:rPr>
        <w:drawing>
          <wp:anchor distT="0" distB="0" distL="114300" distR="114300" simplePos="0" relativeHeight="251790848" behindDoc="0" locked="0" layoutInCell="1" allowOverlap="1" wp14:anchorId="288CD571" wp14:editId="676FC726">
            <wp:simplePos x="0" y="0"/>
            <wp:positionH relativeFrom="margin">
              <wp:posOffset>4282440</wp:posOffset>
            </wp:positionH>
            <wp:positionV relativeFrom="paragraph">
              <wp:posOffset>106045</wp:posOffset>
            </wp:positionV>
            <wp:extent cx="1835785" cy="1333500"/>
            <wp:effectExtent l="0" t="0" r="0" b="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" r="2291"/>
                    <a:stretch/>
                  </pic:blipFill>
                  <pic:spPr bwMode="auto">
                    <a:xfrm>
                      <a:off x="0" y="0"/>
                      <a:ext cx="183578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5B94C" w14:textId="212336A7" w:rsidR="00242693" w:rsidRPr="00E06054" w:rsidRDefault="00441E4E" w:rsidP="00E06054">
      <w:pPr>
        <w:jc w:val="both"/>
        <w:rPr>
          <w:rStyle w:val="rynqvb"/>
          <w:rFonts w:ascii="Arial" w:hAnsi="Arial" w:cs="Arial"/>
          <w:b/>
          <w:bCs/>
          <w:i/>
          <w:iCs/>
          <w:color w:val="488470"/>
          <w:sz w:val="28"/>
          <w:szCs w:val="28"/>
        </w:rPr>
      </w:pPr>
      <w:r w:rsidRPr="00E06054">
        <w:rPr>
          <w:rFonts w:ascii="Arial" w:hAnsi="Arial" w:cs="Arial"/>
          <w:b/>
          <w:bCs/>
          <w:noProof/>
          <w:color w:val="488470"/>
        </w:rPr>
        <w:t>Krájač ovocia a zeleniny</w:t>
      </w:r>
    </w:p>
    <w:p w14:paraId="3BF27A3E" w14:textId="7A45E275" w:rsidR="00691A34" w:rsidRPr="00E06054" w:rsidRDefault="00441E4E" w:rsidP="00E06054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>Umožňuje ľahké a rýchle krájanie rovnomerných plátkov.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Plátky padajú priamo do záchytnej nádoby. Veko slúži ako ochran</w:t>
      </w:r>
      <w:r w:rsidR="00D76F3F" w:rsidRPr="00E06054">
        <w:rPr>
          <w:rStyle w:val="rynqvb"/>
          <w:rFonts w:ascii="Arial" w:hAnsi="Arial" w:cs="Arial"/>
          <w:sz w:val="22"/>
          <w:szCs w:val="22"/>
        </w:rPr>
        <w:t>u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 čepelí. </w:t>
      </w:r>
      <w:r w:rsidR="00242693" w:rsidRPr="00E06054">
        <w:rPr>
          <w:rFonts w:ascii="Arial" w:hAnsi="Arial" w:cs="Arial"/>
          <w:sz w:val="22"/>
          <w:szCs w:val="22"/>
        </w:rPr>
        <w:t xml:space="preserve">Odporúčaná cena: </w:t>
      </w:r>
      <w:r w:rsidR="00ED01C6" w:rsidRPr="00E06054">
        <w:rPr>
          <w:rFonts w:ascii="Arial" w:hAnsi="Arial" w:cs="Arial"/>
          <w:sz w:val="22"/>
          <w:szCs w:val="22"/>
        </w:rPr>
        <w:t>9</w:t>
      </w:r>
      <w:r w:rsidR="00242693" w:rsidRPr="00E06054">
        <w:rPr>
          <w:rFonts w:ascii="Arial" w:hAnsi="Arial" w:cs="Arial"/>
          <w:sz w:val="22"/>
          <w:szCs w:val="22"/>
        </w:rPr>
        <w:t>,9</w:t>
      </w:r>
      <w:r w:rsidR="00587AC0" w:rsidRPr="00E06054">
        <w:rPr>
          <w:rFonts w:ascii="Arial" w:hAnsi="Arial" w:cs="Arial"/>
          <w:sz w:val="22"/>
          <w:szCs w:val="22"/>
        </w:rPr>
        <w:t>9</w:t>
      </w:r>
      <w:r w:rsidR="00242693" w:rsidRPr="00E06054">
        <w:rPr>
          <w:rFonts w:ascii="Arial" w:hAnsi="Arial" w:cs="Arial"/>
          <w:sz w:val="22"/>
          <w:szCs w:val="22"/>
        </w:rPr>
        <w:t xml:space="preserve"> €.</w:t>
      </w:r>
    </w:p>
    <w:p w14:paraId="604869FF" w14:textId="660D8B18" w:rsidR="002C6860" w:rsidRPr="00E06054" w:rsidRDefault="00E06054" w:rsidP="00E06054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0605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87776" behindDoc="0" locked="0" layoutInCell="1" allowOverlap="1" wp14:anchorId="1BD174F9" wp14:editId="7545E4E2">
            <wp:simplePos x="0" y="0"/>
            <wp:positionH relativeFrom="column">
              <wp:posOffset>4348480</wp:posOffset>
            </wp:positionH>
            <wp:positionV relativeFrom="paragraph">
              <wp:posOffset>147320</wp:posOffset>
            </wp:positionV>
            <wp:extent cx="1655445" cy="1662430"/>
            <wp:effectExtent l="0" t="0" r="1905" b="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r="20595"/>
                    <a:stretch/>
                  </pic:blipFill>
                  <pic:spPr bwMode="auto">
                    <a:xfrm>
                      <a:off x="0" y="0"/>
                      <a:ext cx="1655445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633BB" w14:textId="77777777" w:rsidR="00E06054" w:rsidRDefault="00E06054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24"/>
          <w:szCs w:val="24"/>
        </w:rPr>
      </w:pPr>
    </w:p>
    <w:p w14:paraId="34D487B4" w14:textId="77777777" w:rsidR="00E06054" w:rsidRDefault="00E06054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24"/>
          <w:szCs w:val="24"/>
        </w:rPr>
      </w:pPr>
    </w:p>
    <w:p w14:paraId="33A93285" w14:textId="1A07B5C2" w:rsidR="00E06054" w:rsidRPr="00E06054" w:rsidRDefault="00D9761F" w:rsidP="00E06054">
      <w:pPr>
        <w:pStyle w:val="PredformtovanHTML"/>
        <w:jc w:val="both"/>
        <w:rPr>
          <w:rStyle w:val="rynqvb"/>
          <w:rFonts w:ascii="Arial" w:hAnsi="Arial" w:cs="Arial"/>
          <w:b/>
          <w:bCs/>
          <w:color w:val="488470"/>
          <w:sz w:val="24"/>
          <w:szCs w:val="24"/>
        </w:rPr>
      </w:pPr>
      <w:r w:rsidRPr="00E06054">
        <w:rPr>
          <w:rStyle w:val="rynqvb"/>
          <w:rFonts w:ascii="Arial" w:hAnsi="Arial" w:cs="Arial"/>
          <w:b/>
          <w:bCs/>
          <w:color w:val="488470"/>
          <w:sz w:val="24"/>
          <w:szCs w:val="24"/>
        </w:rPr>
        <w:t>Téglik na jogurt na cesty</w:t>
      </w:r>
    </w:p>
    <w:p w14:paraId="26D5F37C" w14:textId="61346F93" w:rsidR="00D9761F" w:rsidRPr="00E06054" w:rsidRDefault="00D9761F" w:rsidP="00E06054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>Veko na oddelené uchovávanie müsli či ovocia. Vrátane lyžice.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Objem téglika cca 450 ml.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Veko cca 200 ml. </w:t>
      </w:r>
      <w:r w:rsidRPr="00E06054">
        <w:rPr>
          <w:rFonts w:ascii="Arial" w:hAnsi="Arial" w:cs="Arial"/>
          <w:sz w:val="22"/>
          <w:szCs w:val="22"/>
        </w:rPr>
        <w:t>Odporúčaná cena: 6,99 €.</w:t>
      </w:r>
    </w:p>
    <w:p w14:paraId="34D16D5E" w14:textId="337371EE" w:rsidR="00D9761F" w:rsidRPr="00E06054" w:rsidRDefault="00D9761F" w:rsidP="00E06054">
      <w:pPr>
        <w:jc w:val="both"/>
        <w:rPr>
          <w:rFonts w:ascii="Arial" w:hAnsi="Arial" w:cs="Arial"/>
          <w:sz w:val="22"/>
          <w:szCs w:val="22"/>
        </w:rPr>
      </w:pPr>
    </w:p>
    <w:p w14:paraId="1EB466D3" w14:textId="593DF2C4" w:rsidR="00E06054" w:rsidRDefault="00E06054" w:rsidP="00E06054">
      <w:pPr>
        <w:jc w:val="both"/>
        <w:rPr>
          <w:rStyle w:val="rynqvb"/>
          <w:rFonts w:ascii="Arial" w:hAnsi="Arial" w:cs="Arial"/>
          <w:b/>
          <w:bCs/>
          <w:color w:val="488470"/>
          <w:szCs w:val="22"/>
        </w:rPr>
      </w:pPr>
    </w:p>
    <w:p w14:paraId="5F978A87" w14:textId="38974104" w:rsidR="00E06054" w:rsidRDefault="00E06054" w:rsidP="00E06054">
      <w:pPr>
        <w:jc w:val="both"/>
        <w:rPr>
          <w:rStyle w:val="rynqvb"/>
          <w:rFonts w:ascii="Arial" w:hAnsi="Arial" w:cs="Arial"/>
          <w:b/>
          <w:bCs/>
          <w:color w:val="488470"/>
          <w:szCs w:val="22"/>
        </w:rPr>
      </w:pPr>
      <w:r w:rsidRPr="00E06054">
        <w:rPr>
          <w:rFonts w:ascii="Arial" w:hAnsi="Arial" w:cs="Arial"/>
          <w:noProof/>
        </w:rPr>
        <w:drawing>
          <wp:anchor distT="0" distB="0" distL="114300" distR="114300" simplePos="0" relativeHeight="251786752" behindDoc="0" locked="0" layoutInCell="1" allowOverlap="1" wp14:anchorId="22CF1C65" wp14:editId="11CFD3ED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2026920" cy="2809875"/>
            <wp:effectExtent l="0" t="0" r="0" b="9525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781F6" w14:textId="3EEEB1B0" w:rsidR="00436716" w:rsidRPr="00E06054" w:rsidRDefault="00587D2F" w:rsidP="00E06054">
      <w:pPr>
        <w:jc w:val="both"/>
        <w:rPr>
          <w:rStyle w:val="rynqvb"/>
          <w:rFonts w:ascii="Arial" w:hAnsi="Arial" w:cs="Arial"/>
          <w:b/>
          <w:bCs/>
          <w:color w:val="488470"/>
          <w:sz w:val="32"/>
        </w:rPr>
      </w:pPr>
      <w:r w:rsidRPr="00E06054">
        <w:rPr>
          <w:rStyle w:val="rynqvb"/>
          <w:rFonts w:ascii="Arial" w:hAnsi="Arial" w:cs="Arial"/>
          <w:b/>
          <w:bCs/>
          <w:color w:val="488470"/>
          <w:szCs w:val="22"/>
        </w:rPr>
        <w:t>Výrobník jogurtu a k</w:t>
      </w:r>
      <w:r w:rsidR="00D9761F" w:rsidRPr="00E06054">
        <w:rPr>
          <w:rStyle w:val="rynqvb"/>
          <w:rFonts w:ascii="Arial" w:hAnsi="Arial" w:cs="Arial"/>
          <w:b/>
          <w:bCs/>
          <w:color w:val="488470"/>
          <w:szCs w:val="22"/>
        </w:rPr>
        <w:t>r</w:t>
      </w:r>
      <w:r w:rsidRPr="00E06054">
        <w:rPr>
          <w:rStyle w:val="rynqvb"/>
          <w:rFonts w:ascii="Arial" w:hAnsi="Arial" w:cs="Arial"/>
          <w:b/>
          <w:bCs/>
          <w:color w:val="488470"/>
          <w:szCs w:val="22"/>
        </w:rPr>
        <w:t>émových syrov</w:t>
      </w:r>
    </w:p>
    <w:p w14:paraId="4F918BD0" w14:textId="53D129B5" w:rsidR="00300FE6" w:rsidRPr="00E06054" w:rsidRDefault="00587D2F" w:rsidP="00E06054">
      <w:pPr>
        <w:jc w:val="both"/>
        <w:rPr>
          <w:rFonts w:ascii="Arial" w:hAnsi="Arial" w:cs="Arial"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>4 prednastavené programy: prírodný jogurt, vegánsky/ bezlaktózový jogurt, smotanový syr, bylinkový extrakt – ručné nastavenie času a teploty.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Obsahuje 2 extra veľké nádoby (1,5 a 1,8 litra). </w:t>
      </w:r>
      <w:r w:rsidRPr="00E06054">
        <w:rPr>
          <w:rFonts w:ascii="Arial" w:hAnsi="Arial" w:cs="Arial"/>
          <w:sz w:val="22"/>
          <w:szCs w:val="22"/>
        </w:rPr>
        <w:t xml:space="preserve">Exkluzívne na </w:t>
      </w:r>
      <w:hyperlink r:id="rId19" w:history="1">
        <w:r w:rsidRPr="00E06054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Pr="00E06054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  </w:t>
      </w:r>
      <w:r w:rsidR="00436716" w:rsidRPr="00E06054">
        <w:rPr>
          <w:rFonts w:ascii="Arial" w:hAnsi="Arial" w:cs="Arial"/>
          <w:sz w:val="22"/>
          <w:szCs w:val="22"/>
        </w:rPr>
        <w:t xml:space="preserve">Odporúčaná cena: </w:t>
      </w:r>
      <w:r w:rsidR="00A00C97" w:rsidRPr="00E06054">
        <w:rPr>
          <w:rFonts w:ascii="Arial" w:hAnsi="Arial" w:cs="Arial"/>
          <w:sz w:val="22"/>
          <w:szCs w:val="22"/>
        </w:rPr>
        <w:t>39</w:t>
      </w:r>
      <w:r w:rsidR="00436716" w:rsidRPr="00E06054">
        <w:rPr>
          <w:rFonts w:ascii="Arial" w:hAnsi="Arial" w:cs="Arial"/>
          <w:sz w:val="22"/>
          <w:szCs w:val="22"/>
        </w:rPr>
        <w:t>,9</w:t>
      </w:r>
      <w:r w:rsidR="000941FB" w:rsidRPr="00E06054">
        <w:rPr>
          <w:rFonts w:ascii="Arial" w:hAnsi="Arial" w:cs="Arial"/>
          <w:sz w:val="22"/>
          <w:szCs w:val="22"/>
        </w:rPr>
        <w:t>9</w:t>
      </w:r>
      <w:r w:rsidR="00436716" w:rsidRPr="00E06054">
        <w:rPr>
          <w:rFonts w:ascii="Arial" w:hAnsi="Arial" w:cs="Arial"/>
          <w:sz w:val="22"/>
          <w:szCs w:val="22"/>
        </w:rPr>
        <w:t xml:space="preserve"> €.</w:t>
      </w:r>
    </w:p>
    <w:p w14:paraId="5356092E" w14:textId="6682A479" w:rsidR="00D9761F" w:rsidRDefault="00D9761F" w:rsidP="00E06054">
      <w:pPr>
        <w:jc w:val="both"/>
        <w:rPr>
          <w:rFonts w:ascii="Arial" w:hAnsi="Arial" w:cs="Arial"/>
          <w:sz w:val="22"/>
          <w:szCs w:val="22"/>
        </w:rPr>
      </w:pPr>
    </w:p>
    <w:p w14:paraId="4C6BBA73" w14:textId="240DCCF8" w:rsidR="00D9761F" w:rsidRPr="00E06054" w:rsidRDefault="00E06054" w:rsidP="00E06054">
      <w:pPr>
        <w:jc w:val="both"/>
        <w:rPr>
          <w:rFonts w:ascii="Arial" w:hAnsi="Arial" w:cs="Arial"/>
          <w:sz w:val="22"/>
          <w:szCs w:val="22"/>
        </w:rPr>
      </w:pPr>
      <w:r w:rsidRPr="00E06054">
        <w:rPr>
          <w:rFonts w:ascii="Arial" w:hAnsi="Arial" w:cs="Arial"/>
          <w:noProof/>
        </w:rPr>
        <w:drawing>
          <wp:anchor distT="0" distB="0" distL="114300" distR="114300" simplePos="0" relativeHeight="251788800" behindDoc="0" locked="0" layoutInCell="1" allowOverlap="1" wp14:anchorId="403C56AF" wp14:editId="50CFFABE">
            <wp:simplePos x="0" y="0"/>
            <wp:positionH relativeFrom="margin">
              <wp:posOffset>4410710</wp:posOffset>
            </wp:positionH>
            <wp:positionV relativeFrom="paragraph">
              <wp:posOffset>124460</wp:posOffset>
            </wp:positionV>
            <wp:extent cx="1917700" cy="1363980"/>
            <wp:effectExtent l="0" t="0" r="6350" b="7620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6" t="7332" r="11177" b="21166"/>
                    <a:stretch/>
                  </pic:blipFill>
                  <pic:spPr bwMode="auto">
                    <a:xfrm>
                      <a:off x="0" y="0"/>
                      <a:ext cx="1917700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1D08C" w14:textId="6F37F2A2" w:rsidR="00615051" w:rsidRPr="00E06054" w:rsidRDefault="00903677" w:rsidP="00E06054">
      <w:pPr>
        <w:pStyle w:val="PredformtovanHTML"/>
        <w:jc w:val="both"/>
        <w:rPr>
          <w:rStyle w:val="rynqvb"/>
          <w:rFonts w:ascii="Arial" w:hAnsi="Arial" w:cs="Arial"/>
          <w:b/>
          <w:color w:val="488470"/>
          <w:sz w:val="28"/>
          <w:szCs w:val="22"/>
        </w:rPr>
      </w:pPr>
      <w:r w:rsidRPr="00E06054">
        <w:rPr>
          <w:rStyle w:val="rynqvb"/>
          <w:rFonts w:ascii="Arial" w:hAnsi="Arial" w:cs="Arial"/>
          <w:b/>
          <w:color w:val="488470"/>
          <w:sz w:val="24"/>
        </w:rPr>
        <w:t>Ošatka na kysnutie cesta</w:t>
      </w:r>
    </w:p>
    <w:p w14:paraId="61E361EA" w14:textId="45C08182" w:rsidR="00D9761F" w:rsidRDefault="00903677" w:rsidP="00E06054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06054">
        <w:rPr>
          <w:rStyle w:val="rynqvb"/>
          <w:rFonts w:ascii="Arial" w:hAnsi="Arial" w:cs="Arial"/>
          <w:sz w:val="22"/>
          <w:szCs w:val="22"/>
        </w:rPr>
        <w:t>Pre typický tvar chleba a optimálnu kôrku. Pletená z prírodného pedigu.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Ručná výroba – každý kúsok je unikát.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Vrátane bavlnenej utierky.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Okrúhla a oválna. </w:t>
      </w:r>
      <w:r w:rsidR="00A91B0B" w:rsidRPr="00E06054">
        <w:rPr>
          <w:rFonts w:ascii="Arial" w:hAnsi="Arial" w:cs="Arial"/>
          <w:sz w:val="22"/>
          <w:szCs w:val="22"/>
        </w:rPr>
        <w:t xml:space="preserve">Exkluzívne na </w:t>
      </w:r>
      <w:hyperlink r:id="rId21" w:history="1">
        <w:r w:rsidR="00A91B0B" w:rsidRPr="00E06054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A91B0B" w:rsidRPr="00E06054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A91B0B" w:rsidRPr="00E06054">
        <w:rPr>
          <w:rStyle w:val="rynqvb"/>
          <w:rFonts w:ascii="Arial" w:hAnsi="Arial" w:cs="Arial"/>
          <w:sz w:val="22"/>
          <w:szCs w:val="22"/>
        </w:rPr>
        <w:t xml:space="preserve"> </w:t>
      </w:r>
      <w:r w:rsidR="00615051" w:rsidRPr="00E06054">
        <w:rPr>
          <w:rFonts w:ascii="Arial" w:hAnsi="Arial" w:cs="Arial"/>
          <w:sz w:val="22"/>
          <w:szCs w:val="22"/>
        </w:rPr>
        <w:t xml:space="preserve">Odporúčaná cena: </w:t>
      </w:r>
      <w:r w:rsidR="00DB143B" w:rsidRPr="00E06054">
        <w:rPr>
          <w:rFonts w:ascii="Arial" w:hAnsi="Arial" w:cs="Arial"/>
          <w:sz w:val="22"/>
          <w:szCs w:val="22"/>
        </w:rPr>
        <w:t>14</w:t>
      </w:r>
      <w:r w:rsidR="00615051" w:rsidRPr="00E06054">
        <w:rPr>
          <w:rFonts w:ascii="Arial" w:hAnsi="Arial" w:cs="Arial"/>
          <w:sz w:val="22"/>
          <w:szCs w:val="22"/>
        </w:rPr>
        <w:t>,99 €.</w:t>
      </w:r>
    </w:p>
    <w:p w14:paraId="3A994D90" w14:textId="05352CD3" w:rsidR="00E06054" w:rsidRDefault="00E06054" w:rsidP="00E06054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E06054">
        <w:rPr>
          <w:rFonts w:ascii="Arial" w:hAnsi="Arial" w:cs="Arial"/>
          <w:noProof/>
        </w:rPr>
        <w:drawing>
          <wp:anchor distT="0" distB="0" distL="114300" distR="114300" simplePos="0" relativeHeight="251789824" behindDoc="0" locked="0" layoutInCell="1" allowOverlap="1" wp14:anchorId="416EB127" wp14:editId="3AFD74E0">
            <wp:simplePos x="0" y="0"/>
            <wp:positionH relativeFrom="margin">
              <wp:posOffset>4431030</wp:posOffset>
            </wp:positionH>
            <wp:positionV relativeFrom="paragraph">
              <wp:posOffset>110490</wp:posOffset>
            </wp:positionV>
            <wp:extent cx="1655445" cy="1545590"/>
            <wp:effectExtent l="0" t="0" r="1905" b="0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7" r="13027"/>
                    <a:stretch/>
                  </pic:blipFill>
                  <pic:spPr bwMode="auto">
                    <a:xfrm>
                      <a:off x="0" y="0"/>
                      <a:ext cx="1655445" cy="154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54A3D" w14:textId="77777777" w:rsidR="00E06054" w:rsidRDefault="00E06054" w:rsidP="00E06054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16710846" w14:textId="5359617A" w:rsidR="007A26A9" w:rsidRPr="00E06054" w:rsidRDefault="00903677" w:rsidP="00E06054">
      <w:pPr>
        <w:jc w:val="both"/>
        <w:rPr>
          <w:rStyle w:val="rynqvb"/>
          <w:rFonts w:ascii="Arial" w:hAnsi="Arial" w:cs="Arial"/>
          <w:b/>
          <w:bCs/>
          <w:color w:val="488470"/>
        </w:rPr>
      </w:pPr>
      <w:r w:rsidRPr="00E06054">
        <w:rPr>
          <w:rStyle w:val="rynqvb"/>
          <w:rFonts w:ascii="Arial" w:hAnsi="Arial" w:cs="Arial"/>
          <w:b/>
          <w:bCs/>
          <w:color w:val="488470"/>
        </w:rPr>
        <w:t>Forma na pečenie chleba</w:t>
      </w:r>
    </w:p>
    <w:p w14:paraId="09571F34" w14:textId="53E6F768" w:rsidR="00D40D88" w:rsidRPr="00E06054" w:rsidRDefault="00903677" w:rsidP="00E06054">
      <w:pPr>
        <w:jc w:val="both"/>
        <w:rPr>
          <w:rFonts w:ascii="Arial" w:hAnsi="Arial" w:cs="Arial"/>
        </w:rPr>
      </w:pPr>
      <w:r w:rsidRPr="00E06054">
        <w:rPr>
          <w:rStyle w:val="rynqvb"/>
          <w:rFonts w:ascii="Arial" w:hAnsi="Arial" w:cs="Arial"/>
          <w:sz w:val="22"/>
          <w:szCs w:val="22"/>
        </w:rPr>
        <w:t>Odváženie prísad, miesenie cesta, tvarovanie a pečenie iba v jednej forme.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Vhodné pre rúry na pečenie a mikrovlnné rúry.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>Cirkulácia pary vo vnútornej časti.</w:t>
      </w:r>
      <w:r w:rsidRPr="00E06054">
        <w:rPr>
          <w:rStyle w:val="hwtze"/>
          <w:rFonts w:ascii="Arial" w:hAnsi="Arial" w:cs="Arial"/>
          <w:sz w:val="22"/>
          <w:szCs w:val="22"/>
        </w:rPr>
        <w:t xml:space="preserve"> 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Vhodná aj na varenie v pare. </w:t>
      </w:r>
      <w:r w:rsidRPr="00E06054">
        <w:rPr>
          <w:rFonts w:ascii="Arial" w:hAnsi="Arial" w:cs="Arial"/>
          <w:sz w:val="22"/>
          <w:szCs w:val="22"/>
        </w:rPr>
        <w:t xml:space="preserve">Exkluzívne na </w:t>
      </w:r>
      <w:hyperlink r:id="rId23" w:history="1">
        <w:r w:rsidRPr="00E06054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Pr="00E06054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Pr="00E06054">
        <w:rPr>
          <w:rStyle w:val="rynqvb"/>
          <w:rFonts w:ascii="Arial" w:hAnsi="Arial" w:cs="Arial"/>
          <w:sz w:val="22"/>
          <w:szCs w:val="22"/>
        </w:rPr>
        <w:t xml:space="preserve"> </w:t>
      </w:r>
      <w:r w:rsidR="00FF564E" w:rsidRPr="00E06054">
        <w:rPr>
          <w:rFonts w:ascii="Arial" w:hAnsi="Arial" w:cs="Arial"/>
          <w:sz w:val="22"/>
          <w:szCs w:val="22"/>
        </w:rPr>
        <w:t xml:space="preserve">Odporúčaná cena: </w:t>
      </w:r>
      <w:r w:rsidR="00F23800" w:rsidRPr="00E06054">
        <w:rPr>
          <w:rFonts w:ascii="Arial" w:hAnsi="Arial" w:cs="Arial"/>
          <w:sz w:val="22"/>
          <w:szCs w:val="22"/>
        </w:rPr>
        <w:t>1</w:t>
      </w:r>
      <w:r w:rsidR="00ED01C6" w:rsidRPr="00E06054">
        <w:rPr>
          <w:rFonts w:ascii="Arial" w:hAnsi="Arial" w:cs="Arial"/>
          <w:sz w:val="22"/>
          <w:szCs w:val="22"/>
        </w:rPr>
        <w:t>2</w:t>
      </w:r>
      <w:r w:rsidR="00FF564E" w:rsidRPr="00E06054">
        <w:rPr>
          <w:rFonts w:ascii="Arial" w:hAnsi="Arial" w:cs="Arial"/>
          <w:sz w:val="22"/>
          <w:szCs w:val="22"/>
        </w:rPr>
        <w:t>,9</w:t>
      </w:r>
      <w:r w:rsidR="00DA6C24" w:rsidRPr="00E06054">
        <w:rPr>
          <w:rFonts w:ascii="Arial" w:hAnsi="Arial" w:cs="Arial"/>
          <w:sz w:val="22"/>
          <w:szCs w:val="22"/>
        </w:rPr>
        <w:t>9</w:t>
      </w:r>
      <w:r w:rsidR="00FF564E" w:rsidRPr="00E06054">
        <w:rPr>
          <w:rFonts w:ascii="Arial" w:hAnsi="Arial" w:cs="Arial"/>
          <w:sz w:val="22"/>
          <w:szCs w:val="22"/>
        </w:rPr>
        <w:t xml:space="preserve"> €.</w:t>
      </w:r>
      <w:r w:rsidR="00FF564E" w:rsidRPr="00E06054">
        <w:rPr>
          <w:rFonts w:ascii="Arial" w:hAnsi="Arial" w:cs="Arial"/>
          <w:noProof/>
          <w:sz w:val="22"/>
          <w:szCs w:val="22"/>
        </w:rPr>
        <w:t xml:space="preserve"> </w:t>
      </w:r>
    </w:p>
    <w:p w14:paraId="6E54C316" w14:textId="77777777" w:rsidR="002C6860" w:rsidRPr="00E06054" w:rsidRDefault="002C6860" w:rsidP="00E06054">
      <w:pPr>
        <w:jc w:val="both"/>
        <w:rPr>
          <w:rFonts w:ascii="Arial" w:hAnsi="Arial" w:cs="Arial"/>
          <w:noProof/>
          <w:sz w:val="22"/>
          <w:szCs w:val="22"/>
        </w:rPr>
      </w:pPr>
    </w:p>
    <w:p w14:paraId="7ECCC1D0" w14:textId="6EF3B6C3" w:rsidR="00831822" w:rsidRPr="00E06054" w:rsidRDefault="00831822" w:rsidP="00E06054">
      <w:pPr>
        <w:jc w:val="both"/>
        <w:rPr>
          <w:rStyle w:val="rynqvb"/>
          <w:rFonts w:ascii="Arial" w:hAnsi="Arial" w:cs="Arial"/>
          <w:b/>
          <w:bCs/>
          <w:color w:val="996633"/>
        </w:rPr>
      </w:pPr>
    </w:p>
    <w:p w14:paraId="428A657F" w14:textId="77777777" w:rsidR="00137445" w:rsidRPr="00E06054" w:rsidRDefault="008067A4" w:rsidP="00E06054">
      <w:pPr>
        <w:pStyle w:val="Bezriadkovania"/>
        <w:ind w:left="0"/>
        <w:rPr>
          <w:rFonts w:cs="Arial"/>
          <w:lang w:val="sk-SK"/>
        </w:rPr>
      </w:pPr>
      <w:r w:rsidRPr="00E06054">
        <w:rPr>
          <w:rFonts w:cs="Arial"/>
          <w:lang w:val="sk-SK"/>
        </w:rPr>
        <w:tab/>
      </w:r>
    </w:p>
    <w:p w14:paraId="7827E9D3" w14:textId="77777777" w:rsidR="00443527" w:rsidRPr="00E06054" w:rsidRDefault="00443527" w:rsidP="00E06054">
      <w:pPr>
        <w:jc w:val="both"/>
        <w:rPr>
          <w:rFonts w:ascii="Arial" w:hAnsi="Arial" w:cs="Arial"/>
          <w:noProof/>
        </w:rPr>
      </w:pPr>
      <w:bookmarkStart w:id="0" w:name="_Hlk105072175"/>
      <w:r w:rsidRPr="00E06054">
        <w:rPr>
          <w:rFonts w:ascii="Arial" w:eastAsia="Calibri" w:hAnsi="Arial" w:cs="Arial"/>
          <w:b/>
          <w:sz w:val="20"/>
          <w:u w:val="single"/>
        </w:rPr>
        <w:lastRenderedPageBreak/>
        <w:t>Užitočné informácie o spoločnosti Tchibo</w:t>
      </w:r>
      <w:r w:rsidRPr="00E06054">
        <w:rPr>
          <w:rStyle w:val="HlavikaChar"/>
          <w:rFonts w:ascii="Arial" w:hAnsi="Arial" w:cs="Arial"/>
          <w:sz w:val="20"/>
        </w:rPr>
        <w:t xml:space="preserve"> </w:t>
      </w:r>
    </w:p>
    <w:p w14:paraId="2E423BD7" w14:textId="77777777" w:rsidR="00443527" w:rsidRPr="00E06054" w:rsidRDefault="00443527" w:rsidP="00E06054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E06054">
        <w:rPr>
          <w:rFonts w:ascii="Arial" w:eastAsia="Calibri" w:hAnsi="Arial" w:cs="Arial"/>
          <w:sz w:val="20"/>
          <w:szCs w:val="20"/>
        </w:rPr>
        <w:t xml:space="preserve"> a je </w:t>
      </w:r>
      <w:r w:rsidRPr="00E06054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E06054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E06054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E06054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4" w:history="1">
        <w:r w:rsidRPr="00E06054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3DFE6812" w14:textId="77777777" w:rsidR="00443527" w:rsidRPr="00E06054" w:rsidRDefault="00443527" w:rsidP="00E06054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E06054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</w:t>
      </w:r>
      <w:proofErr w:type="spellStart"/>
      <w:r w:rsidRPr="00E06054">
        <w:rPr>
          <w:rFonts w:ascii="Arial" w:eastAsia="Calibri" w:hAnsi="Arial" w:cs="Arial"/>
          <w:color w:val="000000"/>
          <w:sz w:val="20"/>
          <w:szCs w:val="20"/>
        </w:rPr>
        <w:t>r.o</w:t>
      </w:r>
      <w:proofErr w:type="spellEnd"/>
      <w:r w:rsidRPr="00E06054">
        <w:rPr>
          <w:rFonts w:ascii="Arial" w:eastAsia="Calibri" w:hAnsi="Arial" w:cs="Arial"/>
          <w:color w:val="000000"/>
          <w:sz w:val="20"/>
          <w:szCs w:val="20"/>
        </w:rPr>
        <w:t>. od roku 1991 v segmente praženej a</w:t>
      </w:r>
      <w:r w:rsidRPr="00E06054">
        <w:rPr>
          <w:rFonts w:ascii="Arial" w:eastAsia="Calibri" w:hAnsi="Arial" w:cs="Arial"/>
          <w:sz w:val="20"/>
          <w:szCs w:val="20"/>
        </w:rPr>
        <w:t> </w:t>
      </w:r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 xml:space="preserve">Tchibo, </w:t>
      </w:r>
      <w:proofErr w:type="spellStart"/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>Eduscho</w:t>
      </w:r>
      <w:proofErr w:type="spellEnd"/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 xml:space="preserve"> a</w:t>
      </w:r>
      <w:r w:rsidRPr="00E06054">
        <w:rPr>
          <w:rFonts w:ascii="Arial" w:eastAsia="Calibri" w:hAnsi="Arial" w:cs="Arial"/>
          <w:b/>
          <w:sz w:val="20"/>
          <w:szCs w:val="20"/>
        </w:rPr>
        <w:t> </w:t>
      </w:r>
      <w:proofErr w:type="spellStart"/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>Davidoff</w:t>
      </w:r>
      <w:proofErr w:type="spellEnd"/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>Café</w:t>
      </w:r>
      <w:proofErr w:type="spellEnd"/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E06054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E06054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E06054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E06054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E06054">
        <w:rPr>
          <w:rStyle w:val="Vrazn"/>
          <w:rFonts w:ascii="Arial" w:hAnsi="Arial" w:cs="Arial"/>
          <w:sz w:val="20"/>
          <w:szCs w:val="20"/>
        </w:rPr>
        <w:t xml:space="preserve">domácim kapsľovým kávovarom </w:t>
      </w:r>
      <w:proofErr w:type="spellStart"/>
      <w:r w:rsidRPr="00E06054">
        <w:rPr>
          <w:rStyle w:val="Vrazn"/>
          <w:rFonts w:ascii="Arial" w:hAnsi="Arial" w:cs="Arial"/>
          <w:sz w:val="20"/>
          <w:szCs w:val="20"/>
        </w:rPr>
        <w:t>Cafissimo</w:t>
      </w:r>
      <w:proofErr w:type="spellEnd"/>
      <w:r w:rsidRPr="00E06054">
        <w:rPr>
          <w:rStyle w:val="Vrazn"/>
          <w:rFonts w:ascii="Arial" w:hAnsi="Arial" w:cs="Arial"/>
          <w:sz w:val="20"/>
          <w:szCs w:val="20"/>
        </w:rPr>
        <w:t xml:space="preserve"> alebo plnoautomatickým kávovarom na zrnkovú kávu </w:t>
      </w:r>
      <w:proofErr w:type="spellStart"/>
      <w:r w:rsidRPr="00E06054">
        <w:rPr>
          <w:rStyle w:val="Vrazn"/>
          <w:rFonts w:ascii="Arial" w:hAnsi="Arial" w:cs="Arial"/>
          <w:sz w:val="20"/>
          <w:szCs w:val="20"/>
        </w:rPr>
        <w:t>Esperto</w:t>
      </w:r>
      <w:proofErr w:type="spellEnd"/>
      <w:r w:rsidRPr="00E06054">
        <w:rPr>
          <w:rStyle w:val="Vrazn"/>
          <w:rFonts w:ascii="Arial" w:hAnsi="Arial" w:cs="Arial"/>
          <w:sz w:val="20"/>
          <w:szCs w:val="20"/>
        </w:rPr>
        <w:t xml:space="preserve"> </w:t>
      </w:r>
      <w:r w:rsidRPr="00E06054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63EB4085" w14:textId="77777777" w:rsidR="00443527" w:rsidRPr="00E06054" w:rsidRDefault="00443527" w:rsidP="00E06054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06054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E06054">
        <w:rPr>
          <w:rFonts w:ascii="Arial" w:eastAsia="Calibri" w:hAnsi="Arial" w:cs="Arial"/>
          <w:b/>
          <w:sz w:val="20"/>
          <w:szCs w:val="20"/>
        </w:rPr>
        <w:t>zodpo</w:t>
      </w:r>
      <w:r w:rsidRPr="00E06054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E06054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5317212E" w14:textId="77777777" w:rsidR="00443527" w:rsidRPr="00E06054" w:rsidRDefault="00443527" w:rsidP="00E06054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960CD02" w14:textId="77777777" w:rsidR="00443527" w:rsidRPr="00E06054" w:rsidRDefault="00443527" w:rsidP="00E06054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1A5A3C3" w14:textId="77777777" w:rsidR="00443527" w:rsidRPr="00E06054" w:rsidRDefault="00443527" w:rsidP="00E06054">
      <w:pPr>
        <w:jc w:val="both"/>
        <w:rPr>
          <w:rFonts w:ascii="Arial" w:hAnsi="Arial" w:cs="Arial"/>
          <w:sz w:val="20"/>
          <w:szCs w:val="20"/>
        </w:rPr>
      </w:pPr>
    </w:p>
    <w:p w14:paraId="5A88481B" w14:textId="77777777" w:rsidR="00443527" w:rsidRPr="00E06054" w:rsidRDefault="00443527" w:rsidP="00E06054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E06054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39430C99" w14:textId="77777777" w:rsidR="00443527" w:rsidRPr="00E06054" w:rsidRDefault="00443527" w:rsidP="00D2096B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5C472CC9" w14:textId="77777777" w:rsidR="00443527" w:rsidRPr="00E06054" w:rsidRDefault="00443527" w:rsidP="00D2096B">
      <w:pPr>
        <w:pStyle w:val="Bezriadkovania"/>
        <w:rPr>
          <w:rFonts w:eastAsia="Calibri" w:cs="Arial"/>
          <w:sz w:val="20"/>
          <w:lang w:val="sk-SK"/>
        </w:rPr>
      </w:pPr>
      <w:r w:rsidRPr="00E06054">
        <w:rPr>
          <w:rFonts w:eastAsia="Calibri" w:cs="Arial"/>
          <w:sz w:val="20"/>
          <w:lang w:val="sk-SK"/>
        </w:rPr>
        <w:t xml:space="preserve">Silvia </w:t>
      </w:r>
      <w:proofErr w:type="spellStart"/>
      <w:r w:rsidRPr="00E06054">
        <w:rPr>
          <w:rFonts w:eastAsia="Calibri" w:cs="Arial"/>
          <w:sz w:val="20"/>
          <w:lang w:val="sk-SK"/>
        </w:rPr>
        <w:t>Keráková</w:t>
      </w:r>
      <w:proofErr w:type="spellEnd"/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  <w:t xml:space="preserve">Michaela </w:t>
      </w:r>
      <w:proofErr w:type="spellStart"/>
      <w:r w:rsidRPr="00E06054">
        <w:rPr>
          <w:rFonts w:eastAsia="Calibri" w:cs="Arial"/>
          <w:sz w:val="20"/>
          <w:lang w:val="sk-SK"/>
        </w:rPr>
        <w:t>Hanáková</w:t>
      </w:r>
      <w:proofErr w:type="spellEnd"/>
    </w:p>
    <w:p w14:paraId="318E07BE" w14:textId="77777777" w:rsidR="00443527" w:rsidRPr="00E06054" w:rsidRDefault="00443527" w:rsidP="00D2096B">
      <w:pPr>
        <w:pStyle w:val="Bezriadkovania"/>
        <w:rPr>
          <w:rFonts w:eastAsia="Calibri" w:cs="Arial"/>
          <w:sz w:val="20"/>
          <w:lang w:val="sk-SK"/>
        </w:rPr>
      </w:pPr>
      <w:r w:rsidRPr="00E06054">
        <w:rPr>
          <w:rFonts w:eastAsia="Calibri" w:cs="Arial"/>
          <w:sz w:val="20"/>
          <w:lang w:val="sk-SK"/>
        </w:rPr>
        <w:t xml:space="preserve">PR </w:t>
      </w:r>
      <w:proofErr w:type="spellStart"/>
      <w:r w:rsidRPr="00E06054">
        <w:rPr>
          <w:rFonts w:eastAsia="Calibri" w:cs="Arial"/>
          <w:sz w:val="20"/>
          <w:lang w:val="sk-SK"/>
        </w:rPr>
        <w:t>Consultant</w:t>
      </w:r>
      <w:proofErr w:type="spellEnd"/>
      <w:r w:rsidRPr="00E06054">
        <w:rPr>
          <w:rFonts w:eastAsia="Calibri" w:cs="Arial"/>
          <w:sz w:val="20"/>
          <w:lang w:val="sk-SK"/>
        </w:rPr>
        <w:t xml:space="preserve"> </w:t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  <w:t xml:space="preserve">PR </w:t>
      </w:r>
      <w:proofErr w:type="spellStart"/>
      <w:r w:rsidRPr="00E06054">
        <w:rPr>
          <w:rFonts w:eastAsia="Calibri" w:cs="Arial"/>
          <w:sz w:val="20"/>
          <w:lang w:val="sk-SK"/>
        </w:rPr>
        <w:t>Consultant</w:t>
      </w:r>
      <w:proofErr w:type="spellEnd"/>
    </w:p>
    <w:p w14:paraId="30CBCD01" w14:textId="77777777" w:rsidR="00443527" w:rsidRPr="00E06054" w:rsidRDefault="00443527" w:rsidP="00D2096B">
      <w:pPr>
        <w:pStyle w:val="Bezriadkovania"/>
        <w:rPr>
          <w:rFonts w:eastAsia="Calibri" w:cs="Arial"/>
          <w:sz w:val="20"/>
          <w:lang w:val="sk-SK"/>
        </w:rPr>
      </w:pPr>
      <w:r w:rsidRPr="00E06054">
        <w:rPr>
          <w:rFonts w:eastAsia="Calibri" w:cs="Arial"/>
          <w:sz w:val="20"/>
          <w:lang w:val="sk-SK"/>
        </w:rPr>
        <w:t>10/10 COMMUNICATIONS</w:t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</w:r>
      <w:r w:rsidRPr="00E06054">
        <w:rPr>
          <w:rFonts w:eastAsia="Calibri" w:cs="Arial"/>
          <w:sz w:val="20"/>
          <w:lang w:val="sk-SK"/>
        </w:rPr>
        <w:tab/>
        <w:t>10/10 COMMUNICATIONS</w:t>
      </w:r>
    </w:p>
    <w:p w14:paraId="1584760F" w14:textId="77777777" w:rsidR="00443527" w:rsidRPr="00E06054" w:rsidRDefault="00443527" w:rsidP="00D2096B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E06054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E06054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E06054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E06054">
        <w:rPr>
          <w:rFonts w:eastAsia="Calibri" w:cs="Arial"/>
          <w:color w:val="000000" w:themeColor="text1"/>
          <w:sz w:val="20"/>
          <w:lang w:val="sk-SK"/>
        </w:rPr>
        <w:tab/>
      </w:r>
      <w:r w:rsidRPr="00E06054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E06054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E06054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15B1D6FF" w14:textId="77777777" w:rsidR="00443527" w:rsidRPr="00E06054" w:rsidRDefault="00443527" w:rsidP="00D2096B">
      <w:pPr>
        <w:pStyle w:val="Bezriadkovania"/>
        <w:rPr>
          <w:rFonts w:eastAsia="Calibri" w:cs="Arial"/>
          <w:sz w:val="20"/>
          <w:lang w:val="sk-SK"/>
        </w:rPr>
      </w:pPr>
      <w:proofErr w:type="spellStart"/>
      <w:r w:rsidRPr="00E06054">
        <w:rPr>
          <w:rFonts w:eastAsia="Calibri" w:cs="Arial"/>
          <w:sz w:val="20"/>
          <w:lang w:val="sk-SK"/>
        </w:rPr>
        <w:t>tel</w:t>
      </w:r>
      <w:proofErr w:type="spellEnd"/>
      <w:r w:rsidRPr="00E06054">
        <w:rPr>
          <w:rFonts w:eastAsia="Calibri" w:cs="Arial"/>
          <w:sz w:val="20"/>
          <w:lang w:val="sk-SK"/>
        </w:rPr>
        <w:t>: 0940 601 902</w:t>
      </w:r>
      <w:r w:rsidRPr="00E06054">
        <w:rPr>
          <w:rFonts w:cs="Arial"/>
          <w:sz w:val="20"/>
          <w:lang w:val="sk-SK" w:eastAsia="de-DE"/>
        </w:rPr>
        <w:tab/>
      </w:r>
      <w:r w:rsidRPr="00E06054">
        <w:rPr>
          <w:rFonts w:cs="Arial"/>
          <w:sz w:val="20"/>
          <w:lang w:val="sk-SK" w:eastAsia="de-DE"/>
        </w:rPr>
        <w:tab/>
      </w:r>
      <w:r w:rsidRPr="00E06054">
        <w:rPr>
          <w:rFonts w:cs="Arial"/>
          <w:sz w:val="20"/>
          <w:lang w:val="sk-SK" w:eastAsia="de-DE"/>
        </w:rPr>
        <w:tab/>
      </w:r>
      <w:r w:rsidRPr="00E06054">
        <w:rPr>
          <w:rFonts w:cs="Arial"/>
          <w:sz w:val="20"/>
          <w:lang w:val="sk-SK" w:eastAsia="de-DE"/>
        </w:rPr>
        <w:tab/>
      </w:r>
      <w:r w:rsidRPr="00E06054">
        <w:rPr>
          <w:rFonts w:cs="Arial"/>
          <w:sz w:val="20"/>
          <w:lang w:val="sk-SK" w:eastAsia="de-DE"/>
        </w:rPr>
        <w:tab/>
      </w:r>
      <w:proofErr w:type="spellStart"/>
      <w:r w:rsidRPr="00E06054">
        <w:rPr>
          <w:rFonts w:eastAsia="Calibri" w:cs="Arial"/>
          <w:sz w:val="20"/>
          <w:lang w:val="sk-SK"/>
        </w:rPr>
        <w:t>tel</w:t>
      </w:r>
      <w:proofErr w:type="spellEnd"/>
      <w:r w:rsidRPr="00E06054">
        <w:rPr>
          <w:rFonts w:eastAsia="Calibri" w:cs="Arial"/>
          <w:sz w:val="20"/>
          <w:lang w:val="sk-SK"/>
        </w:rPr>
        <w:t>: 0907 581 582</w:t>
      </w:r>
    </w:p>
    <w:p w14:paraId="6291BB4B" w14:textId="77777777" w:rsidR="00443527" w:rsidRPr="00E06054" w:rsidRDefault="00443527" w:rsidP="00D2096B">
      <w:pPr>
        <w:jc w:val="both"/>
        <w:rPr>
          <w:rFonts w:ascii="Arial" w:hAnsi="Arial" w:cs="Arial"/>
          <w:b/>
          <w:sz w:val="20"/>
          <w:szCs w:val="20"/>
        </w:rPr>
      </w:pPr>
      <w:r w:rsidRPr="00E06054">
        <w:rPr>
          <w:rFonts w:ascii="Arial" w:hAnsi="Arial" w:cs="Arial"/>
          <w:bCs/>
          <w:sz w:val="20"/>
          <w:szCs w:val="20"/>
        </w:rPr>
        <w:tab/>
      </w:r>
    </w:p>
    <w:p w14:paraId="0BCB111A" w14:textId="77777777" w:rsidR="0077677E" w:rsidRPr="00E06054" w:rsidRDefault="0077677E" w:rsidP="00D2096B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E06054" w:rsidSect="009B7D9E">
      <w:headerReference w:type="default" r:id="rId25"/>
      <w:footerReference w:type="default" r:id="rId26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F71A" w14:textId="77777777" w:rsidR="00815731" w:rsidRDefault="00815731" w:rsidP="0046177F">
      <w:r>
        <w:separator/>
      </w:r>
    </w:p>
  </w:endnote>
  <w:endnote w:type="continuationSeparator" w:id="0">
    <w:p w14:paraId="6E218945" w14:textId="77777777" w:rsidR="00815731" w:rsidRDefault="00815731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B14A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4EF22B70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3B79536F" w14:textId="77777777" w:rsidR="00746B1B" w:rsidRDefault="00746B1B" w:rsidP="0046177F">
    <w:pPr>
      <w:pStyle w:val="Pta"/>
    </w:pPr>
  </w:p>
  <w:p w14:paraId="3882AACF" w14:textId="77777777" w:rsidR="00746B1B" w:rsidRDefault="00746B1B" w:rsidP="0046177F">
    <w:pPr>
      <w:pStyle w:val="Pta"/>
    </w:pPr>
  </w:p>
  <w:p w14:paraId="07DF86BE" w14:textId="77777777" w:rsidR="00746B1B" w:rsidRDefault="00746B1B">
    <w:pPr>
      <w:pStyle w:val="Pta"/>
    </w:pPr>
  </w:p>
  <w:p w14:paraId="2540DBB3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D652" w14:textId="77777777" w:rsidR="00815731" w:rsidRDefault="00815731" w:rsidP="0046177F">
      <w:r>
        <w:separator/>
      </w:r>
    </w:p>
  </w:footnote>
  <w:footnote w:type="continuationSeparator" w:id="0">
    <w:p w14:paraId="6F3B50C8" w14:textId="77777777" w:rsidR="00815731" w:rsidRDefault="00815731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9620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5C1621E4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076A8359" wp14:editId="1C3DA71B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581F009E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3867909B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782350AA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1.8pt;visibility:visible" o:bullet="t">
        <v:imagedata r:id="rId1" o:title=""/>
      </v:shape>
    </w:pict>
  </w:numPicBullet>
  <w:numPicBullet w:numPicBulletId="1">
    <w:pict>
      <v:shape id="_x0000_i1027" type="#_x0000_t75" style="width:2.4pt;height:3pt;visibility:visible" o:bullet="t">
        <v:imagedata r:id="rId2" o:title=""/>
      </v:shape>
    </w:pict>
  </w:numPicBullet>
  <w:numPicBullet w:numPicBulletId="2">
    <w:pict>
      <v:shape id="_x0000_i1028" type="#_x0000_t75" style="width:1.2pt;height:4.8pt;visibility:visible" o:bullet="t">
        <v:imagedata r:id="rId3" o:title=""/>
      </v:shape>
    </w:pict>
  </w:numPicBullet>
  <w:numPicBullet w:numPicBulletId="3">
    <w:pict>
      <v:shape id="_x0000_i1029" type="#_x0000_t75" style="width:1.8pt;height:.6pt;visibility:visible" o:bullet="t">
        <v:imagedata r:id="rId4" o:title=""/>
      </v:shape>
    </w:pict>
  </w:numPicBullet>
  <w:numPicBullet w:numPicBulletId="4">
    <w:pict>
      <v:shape id="_x0000_i1030" type="#_x0000_t75" style="width:.6pt;height:1.8pt;visibility:visible" o:bullet="t">
        <v:imagedata r:id="rId5" o:title=""/>
      </v:shape>
    </w:pict>
  </w:numPicBullet>
  <w:numPicBullet w:numPicBulletId="5">
    <w:pict>
      <v:shape id="_x0000_i1031" type="#_x0000_t75" style="width:.6pt;height:.6pt;visibility:visible" o:bullet="t">
        <v:imagedata r:id="rId6" o:title=""/>
      </v:shape>
    </w:pict>
  </w:numPicBullet>
  <w:numPicBullet w:numPicBulletId="6">
    <w:pict>
      <v:shape id="_x0000_i1032" type="#_x0000_t75" style="width:2.4pt;height:1.2pt;visibility:visible" o:bullet="t">
        <v:imagedata r:id="rId7" o:title=""/>
      </v:shape>
    </w:pict>
  </w:numPicBullet>
  <w:numPicBullet w:numPicBulletId="7">
    <w:pict>
      <v:shape id="_x0000_i1033" type="#_x0000_t75" style="width:1.8pt;height:.6pt;visibility:visible" o:bullet="t">
        <v:imagedata r:id="rId8" o:title=""/>
      </v:shape>
    </w:pict>
  </w:numPicBullet>
  <w:numPicBullet w:numPicBulletId="8">
    <w:pict>
      <v:shape id="_x0000_i1034" type="#_x0000_t75" style="width:.6pt;height:.6pt;visibility:visible" o:bullet="t">
        <v:imagedata r:id="rId9" o:title=""/>
      </v:shape>
    </w:pict>
  </w:numPicBullet>
  <w:numPicBullet w:numPicBulletId="9">
    <w:pict>
      <v:shape id="_x0000_i1035" type="#_x0000_t75" style="width:1.8pt;height:1.8pt;visibility:visible" o:bullet="t">
        <v:imagedata r:id="rId10" o:title=""/>
      </v:shape>
    </w:pict>
  </w:numPicBullet>
  <w:numPicBullet w:numPicBulletId="10">
    <w:pict>
      <v:shape id="_x0000_i1036" type="#_x0000_t75" style="width:2.4pt;height:4.2pt;visibility:visible" o:bullet="t">
        <v:imagedata r:id="rId11" o:title=""/>
      </v:shape>
    </w:pict>
  </w:numPicBullet>
  <w:numPicBullet w:numPicBulletId="11">
    <w:pict>
      <v:shape id="_x0000_i1037" type="#_x0000_t75" style="width:1.8pt;height:.6pt;visibility:visible" o:bullet="t">
        <v:imagedata r:id="rId12" o:title=""/>
      </v:shape>
    </w:pict>
  </w:numPicBullet>
  <w:numPicBullet w:numPicBulletId="12">
    <w:pict>
      <v:shape id="_x0000_i1038" type="#_x0000_t75" style="width:1.2pt;height:1.8pt;visibility:visible" o:bullet="t">
        <v:imagedata r:id="rId13" o:title=""/>
      </v:shape>
    </w:pict>
  </w:numPicBullet>
  <w:numPicBullet w:numPicBulletId="13">
    <w:pict>
      <v:shape id="_x0000_i1039" type="#_x0000_t75" style="width:3.6pt;height:3pt;visibility:visible" o:bullet="t">
        <v:imagedata r:id="rId14" o:title=""/>
      </v:shape>
    </w:pict>
  </w:numPicBullet>
  <w:numPicBullet w:numPicBulletId="14">
    <w:pict>
      <v:shape id="_x0000_i1040" type="#_x0000_t75" style="width:2.4pt;height:.6pt;visibility:visible" o:bullet="t">
        <v:imagedata r:id="rId15" o:title=""/>
      </v:shape>
    </w:pict>
  </w:numPicBullet>
  <w:numPicBullet w:numPicBulletId="15">
    <w:pict>
      <v:shape id="_x0000_i1041" type="#_x0000_t75" style="width:.6pt;height:.6pt;visibility:visible" o:bullet="t">
        <v:imagedata r:id="rId16" o:title=""/>
      </v:shape>
    </w:pict>
  </w:numPicBullet>
  <w:numPicBullet w:numPicBulletId="16">
    <w:pict>
      <v:shape id="_x0000_i1042" type="#_x0000_t75" style="width:3.6pt;height:5.4pt;visibility:visible" o:bullet="t">
        <v:imagedata r:id="rId17" o:title=""/>
      </v:shape>
    </w:pict>
  </w:numPicBullet>
  <w:numPicBullet w:numPicBulletId="17">
    <w:pict>
      <v:shape id="_x0000_i1043" type="#_x0000_t75" style="width:1.2pt;height:1.8pt;visibility:visible" o:bullet="t">
        <v:imagedata r:id="rId18" o:title=""/>
      </v:shape>
    </w:pict>
  </w:numPicBullet>
  <w:numPicBullet w:numPicBulletId="18">
    <w:pict>
      <v:shape id="_x0000_i1044" type="#_x0000_t75" style="width:1.8pt;height:4.2pt;visibility:visible" o:bullet="t">
        <v:imagedata r:id="rId19" o:title=""/>
      </v:shape>
    </w:pict>
  </w:numPicBullet>
  <w:numPicBullet w:numPicBulletId="19">
    <w:pict>
      <v:shape id="_x0000_i1045" type="#_x0000_t75" style="width:1.2pt;height:.6pt;visibility:visible" o:bullet="t">
        <v:imagedata r:id="rId20" o:title=""/>
      </v:shape>
    </w:pict>
  </w:numPicBullet>
  <w:numPicBullet w:numPicBulletId="20">
    <w:pict>
      <v:shape id="_x0000_i1046" type="#_x0000_t75" style="width:2.4pt;height:5.4pt;visibility:visible" o:bullet="t">
        <v:imagedata r:id="rId21" o:title=""/>
      </v:shape>
    </w:pict>
  </w:numPicBullet>
  <w:numPicBullet w:numPicBulletId="21">
    <w:pict>
      <v:shape id="_x0000_i1047" type="#_x0000_t75" style="width:1.8pt;height:1.2pt;visibility:visible" o:bullet="t">
        <v:imagedata r:id="rId22" o:title=""/>
      </v:shape>
    </w:pict>
  </w:numPicBullet>
  <w:numPicBullet w:numPicBulletId="22">
    <w:pict>
      <v:shape id="_x0000_i1048" type="#_x0000_t75" style="width:.6pt;height:1.8pt;visibility:visible" o:bullet="t">
        <v:imagedata r:id="rId23" o:title=""/>
      </v:shape>
    </w:pict>
  </w:numPicBullet>
  <w:numPicBullet w:numPicBulletId="23">
    <w:pict>
      <v:shape id="_x0000_i1049" type="#_x0000_t75" style="width:2.4pt;height:1.2pt;visibility:visible" o:bullet="t">
        <v:imagedata r:id="rId24" o:title=""/>
      </v:shape>
    </w:pict>
  </w:numPicBullet>
  <w:numPicBullet w:numPicBulletId="24">
    <w:pict>
      <v:shape id="_x0000_i1050" type="#_x0000_t75" style="width:3pt;height:3pt;visibility:visible" o:bullet="t">
        <v:imagedata r:id="rId25" o:title=""/>
      </v:shape>
    </w:pict>
  </w:numPicBullet>
  <w:numPicBullet w:numPicBulletId="25">
    <w:pict>
      <v:shape id="_x0000_i1051" type="#_x0000_t75" style="width:1.2pt;height:1.2pt;visibility:visible" o:bullet="t">
        <v:imagedata r:id="rId26" o:title=""/>
      </v:shape>
    </w:pict>
  </w:numPicBullet>
  <w:numPicBullet w:numPicBulletId="26">
    <w:pict>
      <v:shape id="_x0000_i1052" type="#_x0000_t75" style="width:.6pt;height:.6pt;visibility:visible" o:bullet="t">
        <v:imagedata r:id="rId27" o:title=""/>
      </v:shape>
    </w:pict>
  </w:numPicBullet>
  <w:numPicBullet w:numPicBulletId="27">
    <w:pict>
      <v:shape id="_x0000_i1053" type="#_x0000_t75" style="width:1.8pt;height:1.2pt;visibility:visible" o:bullet="t">
        <v:imagedata r:id="rId28" o:title=""/>
      </v:shape>
    </w:pict>
  </w:numPicBullet>
  <w:numPicBullet w:numPicBulletId="28">
    <w:pict>
      <v:shape id="_x0000_i1054" type="#_x0000_t75" style="width:1.8pt;height:1.8pt;visibility:visible" o:bullet="t">
        <v:imagedata r:id="rId29" o:title=""/>
      </v:shape>
    </w:pict>
  </w:numPicBullet>
  <w:numPicBullet w:numPicBulletId="29">
    <w:pict>
      <v:shape id="_x0000_i1055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303"/>
    <w:rsid w:val="0001637D"/>
    <w:rsid w:val="00016772"/>
    <w:rsid w:val="00016B99"/>
    <w:rsid w:val="0001700E"/>
    <w:rsid w:val="00020651"/>
    <w:rsid w:val="000207FC"/>
    <w:rsid w:val="00020B7E"/>
    <w:rsid w:val="00021F96"/>
    <w:rsid w:val="0002409A"/>
    <w:rsid w:val="00025410"/>
    <w:rsid w:val="00030529"/>
    <w:rsid w:val="000309FF"/>
    <w:rsid w:val="00030A8D"/>
    <w:rsid w:val="00035884"/>
    <w:rsid w:val="00035902"/>
    <w:rsid w:val="00035FC5"/>
    <w:rsid w:val="00037E85"/>
    <w:rsid w:val="00041113"/>
    <w:rsid w:val="00041774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60421"/>
    <w:rsid w:val="000608B5"/>
    <w:rsid w:val="00060B06"/>
    <w:rsid w:val="000627EC"/>
    <w:rsid w:val="000636CD"/>
    <w:rsid w:val="000641FF"/>
    <w:rsid w:val="000648D8"/>
    <w:rsid w:val="00064ECA"/>
    <w:rsid w:val="00066DD0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3FC8"/>
    <w:rsid w:val="000941FB"/>
    <w:rsid w:val="00094D9D"/>
    <w:rsid w:val="000A0D76"/>
    <w:rsid w:val="000A2EE0"/>
    <w:rsid w:val="000A5DDE"/>
    <w:rsid w:val="000A6902"/>
    <w:rsid w:val="000A6E0C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26A"/>
    <w:rsid w:val="000D0628"/>
    <w:rsid w:val="000D07C8"/>
    <w:rsid w:val="000D135A"/>
    <w:rsid w:val="000D1C1F"/>
    <w:rsid w:val="000D1D3F"/>
    <w:rsid w:val="000D2140"/>
    <w:rsid w:val="000D2517"/>
    <w:rsid w:val="000D2ACA"/>
    <w:rsid w:val="000D3358"/>
    <w:rsid w:val="000D3637"/>
    <w:rsid w:val="000D3F99"/>
    <w:rsid w:val="000D3FAD"/>
    <w:rsid w:val="000D4B2B"/>
    <w:rsid w:val="000D4BDE"/>
    <w:rsid w:val="000E1FD2"/>
    <w:rsid w:val="000E2445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10044D"/>
    <w:rsid w:val="0010104B"/>
    <w:rsid w:val="00101761"/>
    <w:rsid w:val="0010276E"/>
    <w:rsid w:val="0010299E"/>
    <w:rsid w:val="001032FC"/>
    <w:rsid w:val="00103808"/>
    <w:rsid w:val="00103E6B"/>
    <w:rsid w:val="001046D3"/>
    <w:rsid w:val="00106036"/>
    <w:rsid w:val="00106E33"/>
    <w:rsid w:val="0010769E"/>
    <w:rsid w:val="00111E9D"/>
    <w:rsid w:val="001147F1"/>
    <w:rsid w:val="001165C4"/>
    <w:rsid w:val="001177D0"/>
    <w:rsid w:val="00120951"/>
    <w:rsid w:val="00120FCD"/>
    <w:rsid w:val="001219BB"/>
    <w:rsid w:val="0012205F"/>
    <w:rsid w:val="00122125"/>
    <w:rsid w:val="00122711"/>
    <w:rsid w:val="0012306E"/>
    <w:rsid w:val="00124004"/>
    <w:rsid w:val="00124E3D"/>
    <w:rsid w:val="00124F7D"/>
    <w:rsid w:val="00127FBE"/>
    <w:rsid w:val="001309D3"/>
    <w:rsid w:val="00130B86"/>
    <w:rsid w:val="0013239A"/>
    <w:rsid w:val="0013281B"/>
    <w:rsid w:val="00133A80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5950"/>
    <w:rsid w:val="00145C32"/>
    <w:rsid w:val="0014733F"/>
    <w:rsid w:val="00151C5B"/>
    <w:rsid w:val="0015248D"/>
    <w:rsid w:val="00153A33"/>
    <w:rsid w:val="00154201"/>
    <w:rsid w:val="00154473"/>
    <w:rsid w:val="0015782F"/>
    <w:rsid w:val="00160D61"/>
    <w:rsid w:val="001621BD"/>
    <w:rsid w:val="00162492"/>
    <w:rsid w:val="00162F15"/>
    <w:rsid w:val="00163D2C"/>
    <w:rsid w:val="00164633"/>
    <w:rsid w:val="00165E38"/>
    <w:rsid w:val="001661AE"/>
    <w:rsid w:val="0016633B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4C97"/>
    <w:rsid w:val="001D5D34"/>
    <w:rsid w:val="001D750E"/>
    <w:rsid w:val="001E0E18"/>
    <w:rsid w:val="001E1BDE"/>
    <w:rsid w:val="001E1C63"/>
    <w:rsid w:val="001E1EE7"/>
    <w:rsid w:val="001E2839"/>
    <w:rsid w:val="001E2DBD"/>
    <w:rsid w:val="001E358B"/>
    <w:rsid w:val="001E3D11"/>
    <w:rsid w:val="001E4069"/>
    <w:rsid w:val="001E5373"/>
    <w:rsid w:val="001E5F2A"/>
    <w:rsid w:val="001E6954"/>
    <w:rsid w:val="001F020A"/>
    <w:rsid w:val="001F2A53"/>
    <w:rsid w:val="001F30FB"/>
    <w:rsid w:val="001F34FB"/>
    <w:rsid w:val="001F4BA9"/>
    <w:rsid w:val="001F51BF"/>
    <w:rsid w:val="001F6D44"/>
    <w:rsid w:val="001F6F87"/>
    <w:rsid w:val="001F798F"/>
    <w:rsid w:val="00201B8C"/>
    <w:rsid w:val="00201D79"/>
    <w:rsid w:val="0020413C"/>
    <w:rsid w:val="00204755"/>
    <w:rsid w:val="0020507A"/>
    <w:rsid w:val="00206CFB"/>
    <w:rsid w:val="00207FA2"/>
    <w:rsid w:val="00207FE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C"/>
    <w:rsid w:val="0023020B"/>
    <w:rsid w:val="00232C12"/>
    <w:rsid w:val="0023363B"/>
    <w:rsid w:val="00233741"/>
    <w:rsid w:val="00235921"/>
    <w:rsid w:val="0023640F"/>
    <w:rsid w:val="00240E1B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1AB9"/>
    <w:rsid w:val="00264E70"/>
    <w:rsid w:val="0026757B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86B0F"/>
    <w:rsid w:val="002908CC"/>
    <w:rsid w:val="00290A1B"/>
    <w:rsid w:val="00290F83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A11AB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6860"/>
    <w:rsid w:val="002C758F"/>
    <w:rsid w:val="002D1558"/>
    <w:rsid w:val="002D1DFB"/>
    <w:rsid w:val="002D46EA"/>
    <w:rsid w:val="002D5804"/>
    <w:rsid w:val="002D68B5"/>
    <w:rsid w:val="002D704A"/>
    <w:rsid w:val="002E07D4"/>
    <w:rsid w:val="002E1701"/>
    <w:rsid w:val="002E33EA"/>
    <w:rsid w:val="002E3717"/>
    <w:rsid w:val="002E3B48"/>
    <w:rsid w:val="002E4A84"/>
    <w:rsid w:val="002E658F"/>
    <w:rsid w:val="002F6561"/>
    <w:rsid w:val="002F74B8"/>
    <w:rsid w:val="002F7523"/>
    <w:rsid w:val="002F7F5C"/>
    <w:rsid w:val="0030057A"/>
    <w:rsid w:val="00300FE6"/>
    <w:rsid w:val="00301962"/>
    <w:rsid w:val="003031B0"/>
    <w:rsid w:val="0030465F"/>
    <w:rsid w:val="003050DC"/>
    <w:rsid w:val="003052AE"/>
    <w:rsid w:val="00305833"/>
    <w:rsid w:val="003104E3"/>
    <w:rsid w:val="00310BF3"/>
    <w:rsid w:val="0031144D"/>
    <w:rsid w:val="003136D6"/>
    <w:rsid w:val="003148F4"/>
    <w:rsid w:val="003149D4"/>
    <w:rsid w:val="00314F21"/>
    <w:rsid w:val="00316CFF"/>
    <w:rsid w:val="00321474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3D6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3C1"/>
    <w:rsid w:val="003A4D2E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147"/>
    <w:rsid w:val="003E780B"/>
    <w:rsid w:val="003F00FF"/>
    <w:rsid w:val="003F030E"/>
    <w:rsid w:val="003F1829"/>
    <w:rsid w:val="003F2260"/>
    <w:rsid w:val="003F25F3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AB0"/>
    <w:rsid w:val="00416C90"/>
    <w:rsid w:val="004172D4"/>
    <w:rsid w:val="00422563"/>
    <w:rsid w:val="00424CF4"/>
    <w:rsid w:val="00424F34"/>
    <w:rsid w:val="004260D9"/>
    <w:rsid w:val="00426155"/>
    <w:rsid w:val="004345B2"/>
    <w:rsid w:val="004346F8"/>
    <w:rsid w:val="00435FF3"/>
    <w:rsid w:val="00436357"/>
    <w:rsid w:val="004363F4"/>
    <w:rsid w:val="00436716"/>
    <w:rsid w:val="00436B68"/>
    <w:rsid w:val="004402ED"/>
    <w:rsid w:val="0044148B"/>
    <w:rsid w:val="00441E4E"/>
    <w:rsid w:val="00442C10"/>
    <w:rsid w:val="00442EA5"/>
    <w:rsid w:val="00443527"/>
    <w:rsid w:val="00444918"/>
    <w:rsid w:val="00445012"/>
    <w:rsid w:val="00445FCF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2C18"/>
    <w:rsid w:val="004733AF"/>
    <w:rsid w:val="00475AA4"/>
    <w:rsid w:val="00476AEE"/>
    <w:rsid w:val="004772A4"/>
    <w:rsid w:val="004773CB"/>
    <w:rsid w:val="00480560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7B84"/>
    <w:rsid w:val="00497CD0"/>
    <w:rsid w:val="004A3A9F"/>
    <w:rsid w:val="004A42F4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28AA"/>
    <w:rsid w:val="004B30A7"/>
    <w:rsid w:val="004B3E4E"/>
    <w:rsid w:val="004B518A"/>
    <w:rsid w:val="004C02F0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4AF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0DB3"/>
    <w:rsid w:val="005211C6"/>
    <w:rsid w:val="00523C08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4344"/>
    <w:rsid w:val="00546208"/>
    <w:rsid w:val="00550286"/>
    <w:rsid w:val="005534EA"/>
    <w:rsid w:val="00555A77"/>
    <w:rsid w:val="00555B51"/>
    <w:rsid w:val="00556E26"/>
    <w:rsid w:val="00556F32"/>
    <w:rsid w:val="0055713B"/>
    <w:rsid w:val="00562AB5"/>
    <w:rsid w:val="00564103"/>
    <w:rsid w:val="00565253"/>
    <w:rsid w:val="005658F8"/>
    <w:rsid w:val="00567BDF"/>
    <w:rsid w:val="005708DD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87AC0"/>
    <w:rsid w:val="00587D2F"/>
    <w:rsid w:val="00590202"/>
    <w:rsid w:val="00590C73"/>
    <w:rsid w:val="0059118F"/>
    <w:rsid w:val="005913A9"/>
    <w:rsid w:val="00591521"/>
    <w:rsid w:val="00591A29"/>
    <w:rsid w:val="005922C3"/>
    <w:rsid w:val="00593235"/>
    <w:rsid w:val="00593566"/>
    <w:rsid w:val="00593DF6"/>
    <w:rsid w:val="00596C1F"/>
    <w:rsid w:val="0059712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1CB9"/>
    <w:rsid w:val="005B48C4"/>
    <w:rsid w:val="005B4E5C"/>
    <w:rsid w:val="005B5000"/>
    <w:rsid w:val="005B691B"/>
    <w:rsid w:val="005B7AA9"/>
    <w:rsid w:val="005C04A3"/>
    <w:rsid w:val="005C2CEC"/>
    <w:rsid w:val="005C2F97"/>
    <w:rsid w:val="005C48A1"/>
    <w:rsid w:val="005C5355"/>
    <w:rsid w:val="005C7EBA"/>
    <w:rsid w:val="005D01ED"/>
    <w:rsid w:val="005D0A87"/>
    <w:rsid w:val="005D1E59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2041"/>
    <w:rsid w:val="005F35B1"/>
    <w:rsid w:val="005F39E0"/>
    <w:rsid w:val="005F3AED"/>
    <w:rsid w:val="005F3FFF"/>
    <w:rsid w:val="005F434E"/>
    <w:rsid w:val="005F6700"/>
    <w:rsid w:val="005F671D"/>
    <w:rsid w:val="005F6E8A"/>
    <w:rsid w:val="005F7B07"/>
    <w:rsid w:val="00602FB1"/>
    <w:rsid w:val="006035F2"/>
    <w:rsid w:val="00603CCC"/>
    <w:rsid w:val="0060684E"/>
    <w:rsid w:val="00606F3B"/>
    <w:rsid w:val="00607A91"/>
    <w:rsid w:val="006112AC"/>
    <w:rsid w:val="00613058"/>
    <w:rsid w:val="00614F76"/>
    <w:rsid w:val="00615051"/>
    <w:rsid w:val="00615376"/>
    <w:rsid w:val="0061579C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554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50C7"/>
    <w:rsid w:val="006611D6"/>
    <w:rsid w:val="006626BB"/>
    <w:rsid w:val="00662B87"/>
    <w:rsid w:val="00664879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28B9"/>
    <w:rsid w:val="006A3849"/>
    <w:rsid w:val="006A694A"/>
    <w:rsid w:val="006B20CB"/>
    <w:rsid w:val="006B25F2"/>
    <w:rsid w:val="006B5B18"/>
    <w:rsid w:val="006B6F2D"/>
    <w:rsid w:val="006B701B"/>
    <w:rsid w:val="006B7D81"/>
    <w:rsid w:val="006C1CBC"/>
    <w:rsid w:val="006C47C3"/>
    <w:rsid w:val="006C52EE"/>
    <w:rsid w:val="006C7FC7"/>
    <w:rsid w:val="006D12F4"/>
    <w:rsid w:val="006D2662"/>
    <w:rsid w:val="006D56B5"/>
    <w:rsid w:val="006D5AC3"/>
    <w:rsid w:val="006D63FA"/>
    <w:rsid w:val="006D65DA"/>
    <w:rsid w:val="006D7CDE"/>
    <w:rsid w:val="006E09CD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2132D"/>
    <w:rsid w:val="00721477"/>
    <w:rsid w:val="007215BB"/>
    <w:rsid w:val="00724304"/>
    <w:rsid w:val="00724E3C"/>
    <w:rsid w:val="00727358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697"/>
    <w:rsid w:val="00740E86"/>
    <w:rsid w:val="00742A5C"/>
    <w:rsid w:val="0074470A"/>
    <w:rsid w:val="007450CB"/>
    <w:rsid w:val="0074628E"/>
    <w:rsid w:val="00746B1B"/>
    <w:rsid w:val="0074733B"/>
    <w:rsid w:val="00747961"/>
    <w:rsid w:val="00750661"/>
    <w:rsid w:val="00752233"/>
    <w:rsid w:val="00755765"/>
    <w:rsid w:val="00755C13"/>
    <w:rsid w:val="00763526"/>
    <w:rsid w:val="00763BBE"/>
    <w:rsid w:val="00763D43"/>
    <w:rsid w:val="0076413E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4BB1"/>
    <w:rsid w:val="0077677E"/>
    <w:rsid w:val="00780A64"/>
    <w:rsid w:val="0078147E"/>
    <w:rsid w:val="007815B9"/>
    <w:rsid w:val="0078247F"/>
    <w:rsid w:val="00782DD0"/>
    <w:rsid w:val="0078367A"/>
    <w:rsid w:val="007859DB"/>
    <w:rsid w:val="0078625D"/>
    <w:rsid w:val="00786CEF"/>
    <w:rsid w:val="00787BEB"/>
    <w:rsid w:val="00787DA0"/>
    <w:rsid w:val="007909DF"/>
    <w:rsid w:val="0079118B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6F33"/>
    <w:rsid w:val="007B0DBA"/>
    <w:rsid w:val="007B0E5F"/>
    <w:rsid w:val="007B2902"/>
    <w:rsid w:val="007B2D9B"/>
    <w:rsid w:val="007B4639"/>
    <w:rsid w:val="007B51C3"/>
    <w:rsid w:val="007B7A2F"/>
    <w:rsid w:val="007B7DB6"/>
    <w:rsid w:val="007B7EB9"/>
    <w:rsid w:val="007C0BF8"/>
    <w:rsid w:val="007C0E2D"/>
    <w:rsid w:val="007C28F9"/>
    <w:rsid w:val="007C2CCF"/>
    <w:rsid w:val="007C3123"/>
    <w:rsid w:val="007C6D74"/>
    <w:rsid w:val="007C7928"/>
    <w:rsid w:val="007C7E44"/>
    <w:rsid w:val="007D050E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3C86"/>
    <w:rsid w:val="00804F0D"/>
    <w:rsid w:val="008067A4"/>
    <w:rsid w:val="00806E1D"/>
    <w:rsid w:val="008112F2"/>
    <w:rsid w:val="00812437"/>
    <w:rsid w:val="00813312"/>
    <w:rsid w:val="00814343"/>
    <w:rsid w:val="00815731"/>
    <w:rsid w:val="008161FC"/>
    <w:rsid w:val="00816711"/>
    <w:rsid w:val="00817126"/>
    <w:rsid w:val="00817A38"/>
    <w:rsid w:val="00817C98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CDE"/>
    <w:rsid w:val="0086524C"/>
    <w:rsid w:val="00865DEE"/>
    <w:rsid w:val="0086651D"/>
    <w:rsid w:val="00866FB1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1A85"/>
    <w:rsid w:val="008A1E8D"/>
    <w:rsid w:val="008A34A5"/>
    <w:rsid w:val="008A568E"/>
    <w:rsid w:val="008A587D"/>
    <w:rsid w:val="008A5D01"/>
    <w:rsid w:val="008B0F9C"/>
    <w:rsid w:val="008B14D3"/>
    <w:rsid w:val="008B17ED"/>
    <w:rsid w:val="008B1DAE"/>
    <w:rsid w:val="008B317F"/>
    <w:rsid w:val="008B3FAE"/>
    <w:rsid w:val="008B57BC"/>
    <w:rsid w:val="008B7A90"/>
    <w:rsid w:val="008C0A24"/>
    <w:rsid w:val="008C11DD"/>
    <w:rsid w:val="008C147C"/>
    <w:rsid w:val="008C3C67"/>
    <w:rsid w:val="008C4507"/>
    <w:rsid w:val="008C4648"/>
    <w:rsid w:val="008C577B"/>
    <w:rsid w:val="008C721B"/>
    <w:rsid w:val="008D02DD"/>
    <w:rsid w:val="008D150E"/>
    <w:rsid w:val="008D2E3A"/>
    <w:rsid w:val="008D2EC4"/>
    <w:rsid w:val="008D3B59"/>
    <w:rsid w:val="008D540F"/>
    <w:rsid w:val="008E2958"/>
    <w:rsid w:val="008E442E"/>
    <w:rsid w:val="008E49EF"/>
    <w:rsid w:val="008E4A80"/>
    <w:rsid w:val="008E4AF3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4A2"/>
    <w:rsid w:val="0090077A"/>
    <w:rsid w:val="00903677"/>
    <w:rsid w:val="00904013"/>
    <w:rsid w:val="00904CB2"/>
    <w:rsid w:val="0090608C"/>
    <w:rsid w:val="00907879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61D"/>
    <w:rsid w:val="00944859"/>
    <w:rsid w:val="00944DD1"/>
    <w:rsid w:val="009457F8"/>
    <w:rsid w:val="00945D16"/>
    <w:rsid w:val="00947248"/>
    <w:rsid w:val="00953EFB"/>
    <w:rsid w:val="0095511E"/>
    <w:rsid w:val="00956669"/>
    <w:rsid w:val="009576AB"/>
    <w:rsid w:val="00961A7A"/>
    <w:rsid w:val="009624C1"/>
    <w:rsid w:val="0096314C"/>
    <w:rsid w:val="00963425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874D9"/>
    <w:rsid w:val="0099007A"/>
    <w:rsid w:val="009908C9"/>
    <w:rsid w:val="00993493"/>
    <w:rsid w:val="00993AFE"/>
    <w:rsid w:val="00994FD6"/>
    <w:rsid w:val="009955E7"/>
    <w:rsid w:val="00997921"/>
    <w:rsid w:val="009A0D54"/>
    <w:rsid w:val="009A2A9C"/>
    <w:rsid w:val="009A3F24"/>
    <w:rsid w:val="009A5CC3"/>
    <w:rsid w:val="009A6CA3"/>
    <w:rsid w:val="009B01D8"/>
    <w:rsid w:val="009B086A"/>
    <w:rsid w:val="009B0AF5"/>
    <w:rsid w:val="009B116F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0C97"/>
    <w:rsid w:val="00A014A3"/>
    <w:rsid w:val="00A01F33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2017F"/>
    <w:rsid w:val="00A216E4"/>
    <w:rsid w:val="00A21B41"/>
    <w:rsid w:val="00A22A5A"/>
    <w:rsid w:val="00A247DE"/>
    <w:rsid w:val="00A24FB8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7DD"/>
    <w:rsid w:val="00A41F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3984"/>
    <w:rsid w:val="00A75EF8"/>
    <w:rsid w:val="00A76247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31CB"/>
    <w:rsid w:val="00AA3A8F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2890"/>
    <w:rsid w:val="00AD3325"/>
    <w:rsid w:val="00AD362A"/>
    <w:rsid w:val="00AD3D6A"/>
    <w:rsid w:val="00AD4B9F"/>
    <w:rsid w:val="00AD50A7"/>
    <w:rsid w:val="00AD55B4"/>
    <w:rsid w:val="00AD5D1E"/>
    <w:rsid w:val="00AD7EE9"/>
    <w:rsid w:val="00AE3580"/>
    <w:rsid w:val="00AE48AF"/>
    <w:rsid w:val="00AE507F"/>
    <w:rsid w:val="00AE5DCF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69D5"/>
    <w:rsid w:val="00B26C31"/>
    <w:rsid w:val="00B27DCD"/>
    <w:rsid w:val="00B3046E"/>
    <w:rsid w:val="00B31064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4E59"/>
    <w:rsid w:val="00B4715F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B1A"/>
    <w:rsid w:val="00B660AF"/>
    <w:rsid w:val="00B67111"/>
    <w:rsid w:val="00B70611"/>
    <w:rsid w:val="00B7108F"/>
    <w:rsid w:val="00B734A2"/>
    <w:rsid w:val="00B73C38"/>
    <w:rsid w:val="00B75E4A"/>
    <w:rsid w:val="00B75E8A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1785"/>
    <w:rsid w:val="00BB3356"/>
    <w:rsid w:val="00BB59F7"/>
    <w:rsid w:val="00BB6C47"/>
    <w:rsid w:val="00BB77F8"/>
    <w:rsid w:val="00BC0D2C"/>
    <w:rsid w:val="00BC1F7C"/>
    <w:rsid w:val="00BC3F0D"/>
    <w:rsid w:val="00BC4327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75E4"/>
    <w:rsid w:val="00BE0F6A"/>
    <w:rsid w:val="00BE1DD7"/>
    <w:rsid w:val="00BE210D"/>
    <w:rsid w:val="00BE39B1"/>
    <w:rsid w:val="00BE46D0"/>
    <w:rsid w:val="00BE4951"/>
    <w:rsid w:val="00BE5C16"/>
    <w:rsid w:val="00BE7138"/>
    <w:rsid w:val="00BF0157"/>
    <w:rsid w:val="00BF1157"/>
    <w:rsid w:val="00BF1259"/>
    <w:rsid w:val="00BF288C"/>
    <w:rsid w:val="00BF2F19"/>
    <w:rsid w:val="00BF62FB"/>
    <w:rsid w:val="00BF682D"/>
    <w:rsid w:val="00BF7456"/>
    <w:rsid w:val="00BF7CC5"/>
    <w:rsid w:val="00C00BF6"/>
    <w:rsid w:val="00C01E6B"/>
    <w:rsid w:val="00C03479"/>
    <w:rsid w:val="00C0356D"/>
    <w:rsid w:val="00C03EDA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57C"/>
    <w:rsid w:val="00C217FB"/>
    <w:rsid w:val="00C22784"/>
    <w:rsid w:val="00C22ECE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56CBA"/>
    <w:rsid w:val="00C62871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3904"/>
    <w:rsid w:val="00D143E0"/>
    <w:rsid w:val="00D15490"/>
    <w:rsid w:val="00D15762"/>
    <w:rsid w:val="00D15DC7"/>
    <w:rsid w:val="00D2096B"/>
    <w:rsid w:val="00D20A1F"/>
    <w:rsid w:val="00D21202"/>
    <w:rsid w:val="00D2434F"/>
    <w:rsid w:val="00D24AF8"/>
    <w:rsid w:val="00D278E9"/>
    <w:rsid w:val="00D3162D"/>
    <w:rsid w:val="00D31816"/>
    <w:rsid w:val="00D31FF4"/>
    <w:rsid w:val="00D32B09"/>
    <w:rsid w:val="00D33645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62F6A"/>
    <w:rsid w:val="00D63409"/>
    <w:rsid w:val="00D64AAC"/>
    <w:rsid w:val="00D65F72"/>
    <w:rsid w:val="00D660AC"/>
    <w:rsid w:val="00D6666F"/>
    <w:rsid w:val="00D670DF"/>
    <w:rsid w:val="00D7109E"/>
    <w:rsid w:val="00D72970"/>
    <w:rsid w:val="00D73002"/>
    <w:rsid w:val="00D7310A"/>
    <w:rsid w:val="00D7494C"/>
    <w:rsid w:val="00D756C2"/>
    <w:rsid w:val="00D768ED"/>
    <w:rsid w:val="00D76F3F"/>
    <w:rsid w:val="00D77875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761F"/>
    <w:rsid w:val="00D97725"/>
    <w:rsid w:val="00DA03A6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4107"/>
    <w:rsid w:val="00DC5183"/>
    <w:rsid w:val="00DC60F1"/>
    <w:rsid w:val="00DC6E24"/>
    <w:rsid w:val="00DD040C"/>
    <w:rsid w:val="00DD07B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E013A"/>
    <w:rsid w:val="00DE0CFA"/>
    <w:rsid w:val="00DE20B5"/>
    <w:rsid w:val="00DE3CC4"/>
    <w:rsid w:val="00DE44DC"/>
    <w:rsid w:val="00DE4A81"/>
    <w:rsid w:val="00DE7147"/>
    <w:rsid w:val="00DF08F8"/>
    <w:rsid w:val="00DF0E70"/>
    <w:rsid w:val="00DF3885"/>
    <w:rsid w:val="00E0061A"/>
    <w:rsid w:val="00E009F1"/>
    <w:rsid w:val="00E02DA0"/>
    <w:rsid w:val="00E05A5A"/>
    <w:rsid w:val="00E05C67"/>
    <w:rsid w:val="00E06054"/>
    <w:rsid w:val="00E06962"/>
    <w:rsid w:val="00E06E8F"/>
    <w:rsid w:val="00E12625"/>
    <w:rsid w:val="00E12DCF"/>
    <w:rsid w:val="00E14C38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6897"/>
    <w:rsid w:val="00E37093"/>
    <w:rsid w:val="00E373B9"/>
    <w:rsid w:val="00E37B1A"/>
    <w:rsid w:val="00E37B4B"/>
    <w:rsid w:val="00E37FD5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3E6E"/>
    <w:rsid w:val="00E63EBD"/>
    <w:rsid w:val="00E667AC"/>
    <w:rsid w:val="00E674DB"/>
    <w:rsid w:val="00E678B6"/>
    <w:rsid w:val="00E7053F"/>
    <w:rsid w:val="00E72484"/>
    <w:rsid w:val="00E7318D"/>
    <w:rsid w:val="00E73D6E"/>
    <w:rsid w:val="00E75A3B"/>
    <w:rsid w:val="00E76679"/>
    <w:rsid w:val="00E77F18"/>
    <w:rsid w:val="00E82B18"/>
    <w:rsid w:val="00E848F3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D01C6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5F04"/>
    <w:rsid w:val="00EE5FDD"/>
    <w:rsid w:val="00EE7CBB"/>
    <w:rsid w:val="00EF2AE2"/>
    <w:rsid w:val="00EF3D80"/>
    <w:rsid w:val="00EF4E40"/>
    <w:rsid w:val="00EF5338"/>
    <w:rsid w:val="00EF58E7"/>
    <w:rsid w:val="00EF5D20"/>
    <w:rsid w:val="00EF6897"/>
    <w:rsid w:val="00EF6B91"/>
    <w:rsid w:val="00EF7C4C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073F7"/>
    <w:rsid w:val="00F101B6"/>
    <w:rsid w:val="00F10986"/>
    <w:rsid w:val="00F124C7"/>
    <w:rsid w:val="00F15265"/>
    <w:rsid w:val="00F15AFD"/>
    <w:rsid w:val="00F15E2A"/>
    <w:rsid w:val="00F20580"/>
    <w:rsid w:val="00F22B71"/>
    <w:rsid w:val="00F230D8"/>
    <w:rsid w:val="00F23800"/>
    <w:rsid w:val="00F23B6D"/>
    <w:rsid w:val="00F246B0"/>
    <w:rsid w:val="00F251BE"/>
    <w:rsid w:val="00F25583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FDA"/>
    <w:rsid w:val="00F801C9"/>
    <w:rsid w:val="00F81A3D"/>
    <w:rsid w:val="00F84BA8"/>
    <w:rsid w:val="00F857E6"/>
    <w:rsid w:val="00F863AC"/>
    <w:rsid w:val="00F86643"/>
    <w:rsid w:val="00F86BC1"/>
    <w:rsid w:val="00F877B5"/>
    <w:rsid w:val="00F91152"/>
    <w:rsid w:val="00F91A1C"/>
    <w:rsid w:val="00F92365"/>
    <w:rsid w:val="00F93210"/>
    <w:rsid w:val="00F94A6D"/>
    <w:rsid w:val="00F96508"/>
    <w:rsid w:val="00FA0471"/>
    <w:rsid w:val="00FA18DF"/>
    <w:rsid w:val="00FA1D62"/>
    <w:rsid w:val="00FA2901"/>
    <w:rsid w:val="00FA2D4A"/>
    <w:rsid w:val="00FA3380"/>
    <w:rsid w:val="00FA3E58"/>
    <w:rsid w:val="00FA4721"/>
    <w:rsid w:val="00FA4DD8"/>
    <w:rsid w:val="00FA5EFE"/>
    <w:rsid w:val="00FB0D7E"/>
    <w:rsid w:val="00FC03DF"/>
    <w:rsid w:val="00FC16D0"/>
    <w:rsid w:val="00FC1D87"/>
    <w:rsid w:val="00FC2909"/>
    <w:rsid w:val="00FC2F83"/>
    <w:rsid w:val="00FC44F6"/>
    <w:rsid w:val="00FC61AB"/>
    <w:rsid w:val="00FC715A"/>
    <w:rsid w:val="00FD2203"/>
    <w:rsid w:val="00FD39DC"/>
    <w:rsid w:val="00FD511F"/>
    <w:rsid w:val="00FD58D5"/>
    <w:rsid w:val="00FD622C"/>
    <w:rsid w:val="00FE1281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564E"/>
    <w:rsid w:val="00FF6349"/>
    <w:rsid w:val="00FF63C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67C6138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5.png"/><Relationship Id="rId18" Type="http://schemas.openxmlformats.org/officeDocument/2006/relationships/image" Target="media/image3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tchibo.s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4.png"/><Relationship Id="rId17" Type="http://schemas.openxmlformats.org/officeDocument/2006/relationships/image" Target="media/image3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7.jpeg"/><Relationship Id="rId20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hibo.sk" TargetMode="External"/><Relationship Id="rId24" Type="http://schemas.openxmlformats.org/officeDocument/2006/relationships/hyperlink" Target="http://www.tchib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chibo.sk" TargetMode="External"/><Relationship Id="rId23" Type="http://schemas.openxmlformats.org/officeDocument/2006/relationships/hyperlink" Target="http://www.tchibo.s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3.png"/><Relationship Id="rId19" Type="http://schemas.openxmlformats.org/officeDocument/2006/relationships/hyperlink" Target="http://www.tchibo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2.png"/><Relationship Id="rId14" Type="http://schemas.openxmlformats.org/officeDocument/2006/relationships/image" Target="media/image36.jpeg"/><Relationship Id="rId22" Type="http://schemas.openxmlformats.org/officeDocument/2006/relationships/image" Target="media/image4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</cp:lastModifiedBy>
  <cp:revision>4</cp:revision>
  <dcterms:created xsi:type="dcterms:W3CDTF">2024-01-05T17:52:00Z</dcterms:created>
  <dcterms:modified xsi:type="dcterms:W3CDTF">2024-01-05T18:08:00Z</dcterms:modified>
</cp:coreProperties>
</file>