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DA98" w14:textId="77777777" w:rsidR="007F516B" w:rsidRPr="00E6161B" w:rsidRDefault="007F516B" w:rsidP="007F516B">
      <w:pPr>
        <w:pStyle w:val="PredformtovanHTML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0120B52A" w14:textId="75283991" w:rsidR="007F516B" w:rsidRPr="00E6161B" w:rsidRDefault="007F516B" w:rsidP="007F516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6161B"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8D45128" wp14:editId="3C58BD4E">
            <wp:simplePos x="0" y="0"/>
            <wp:positionH relativeFrom="column">
              <wp:posOffset>3256280</wp:posOffset>
            </wp:positionH>
            <wp:positionV relativeFrom="paragraph">
              <wp:posOffset>568960</wp:posOffset>
            </wp:positionV>
            <wp:extent cx="2532380" cy="2050415"/>
            <wp:effectExtent l="0" t="0" r="0" b="0"/>
            <wp:wrapTight wrapText="bothSides">
              <wp:wrapPolygon edited="0">
                <wp:start x="0" y="0"/>
                <wp:lineTo x="0" y="21406"/>
                <wp:lineTo x="21448" y="21406"/>
                <wp:lineTo x="21448" y="0"/>
                <wp:lineTo x="0" y="0"/>
              </wp:wrapPolygon>
            </wp:wrapTight>
            <wp:docPr id="8263402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4028" name="Obrázok 82634028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32380" cy="205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61B">
        <w:rPr>
          <w:rFonts w:ascii="Arial" w:hAnsi="Arial" w:cs="Arial"/>
          <w:b/>
          <w:bCs/>
          <w:sz w:val="28"/>
          <w:szCs w:val="28"/>
        </w:rPr>
        <w:t>Tchibo ide v ústrety študentom: S preukaz</w:t>
      </w:r>
      <w:r w:rsidR="00761B7C">
        <w:rPr>
          <w:rFonts w:ascii="Arial" w:hAnsi="Arial" w:cs="Arial"/>
          <w:b/>
          <w:bCs/>
          <w:sz w:val="28"/>
          <w:szCs w:val="28"/>
        </w:rPr>
        <w:t>om</w:t>
      </w:r>
      <w:r w:rsidRPr="00E6161B">
        <w:rPr>
          <w:rFonts w:ascii="Arial" w:hAnsi="Arial" w:cs="Arial"/>
          <w:b/>
          <w:bCs/>
          <w:sz w:val="28"/>
          <w:szCs w:val="28"/>
        </w:rPr>
        <w:t xml:space="preserve"> ISIC</w:t>
      </w:r>
      <w:r w:rsidR="00761B7C">
        <w:rPr>
          <w:rFonts w:ascii="Arial" w:hAnsi="Arial" w:cs="Arial"/>
          <w:b/>
          <w:bCs/>
          <w:sz w:val="28"/>
          <w:szCs w:val="28"/>
        </w:rPr>
        <w:t xml:space="preserve">, </w:t>
      </w:r>
      <w:r w:rsidR="00761B7C" w:rsidRPr="00E6161B">
        <w:rPr>
          <w:rFonts w:ascii="Arial" w:hAnsi="Arial" w:cs="Arial"/>
          <w:b/>
          <w:bCs/>
          <w:sz w:val="24"/>
          <w:szCs w:val="24"/>
        </w:rPr>
        <w:t>ITIC a EURO&lt;26</w:t>
      </w:r>
      <w:r w:rsidRPr="00E6161B">
        <w:rPr>
          <w:rFonts w:ascii="Arial" w:hAnsi="Arial" w:cs="Arial"/>
          <w:b/>
          <w:bCs/>
          <w:sz w:val="28"/>
          <w:szCs w:val="28"/>
        </w:rPr>
        <w:t xml:space="preserve"> majú kávu len za 1,19 eur a k tomu ďalšie zľavy</w:t>
      </w:r>
    </w:p>
    <w:p w14:paraId="5ED2CBB8" w14:textId="7C7D8D06" w:rsidR="007F516B" w:rsidRPr="00ED2463" w:rsidRDefault="007F516B" w:rsidP="007F516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>Káva z najlepších pestovateľských oblastí sveta a</w:t>
      </w:r>
      <w:r w:rsidR="006945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>špičkov</w:t>
      </w:r>
      <w:r w:rsidR="00C27DB9"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>é p</w:t>
      </w:r>
      <w:r w:rsidR="009C50ED"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>rodukty</w:t>
      </w:r>
      <w:r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C50ED"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spotrebného tovaru </w:t>
      </w:r>
      <w:r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>Tchibo sú pre mladých ešte dostupnejšie. Spoločnosť otvára svojimi zľavami dvere dokorán držiteľom preukazov ISIC, ITIC a EURO&lt;26, ktorí majú od mája v predajniach Tchibo lacnejšiu kávu, nápoje a</w:t>
      </w:r>
      <w:r w:rsidR="00ED2463"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>j</w:t>
      </w:r>
      <w:r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> spotrebný tovar.</w:t>
      </w:r>
      <w:r w:rsidR="00761B7C"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Lacnejšie si </w:t>
      </w:r>
      <w:r w:rsidR="00ED2463"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tiež </w:t>
      </w:r>
      <w:r w:rsidR="00761B7C" w:rsidRPr="00ED246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užijú vybranú kávu a nápoje na kávovom bare. </w:t>
      </w:r>
    </w:p>
    <w:p w14:paraId="4B2BC55A" w14:textId="77777777" w:rsidR="00E6161B" w:rsidRDefault="00E6161B" w:rsidP="007F516B">
      <w:pPr>
        <w:jc w:val="both"/>
        <w:rPr>
          <w:rFonts w:ascii="Arial" w:hAnsi="Arial" w:cs="Arial"/>
        </w:rPr>
      </w:pPr>
    </w:p>
    <w:p w14:paraId="4A10D281" w14:textId="22C9E64C" w:rsidR="00E6161B" w:rsidRDefault="007F516B" w:rsidP="007F516B">
      <w:pPr>
        <w:jc w:val="both"/>
        <w:rPr>
          <w:rFonts w:ascii="Arial" w:hAnsi="Arial" w:cs="Arial"/>
        </w:rPr>
      </w:pPr>
      <w:r w:rsidRPr="00E6161B">
        <w:rPr>
          <w:rFonts w:ascii="Arial" w:hAnsi="Arial" w:cs="Arial"/>
        </w:rPr>
        <w:t>Preukaz</w:t>
      </w:r>
      <w:r w:rsidR="00761B7C">
        <w:rPr>
          <w:rFonts w:ascii="Arial" w:hAnsi="Arial" w:cs="Arial"/>
        </w:rPr>
        <w:t>y</w:t>
      </w:r>
      <w:r w:rsidRPr="00E6161B">
        <w:rPr>
          <w:rFonts w:ascii="Arial" w:hAnsi="Arial" w:cs="Arial"/>
        </w:rPr>
        <w:t xml:space="preserve"> ISIC</w:t>
      </w:r>
      <w:r w:rsidR="00761B7C">
        <w:rPr>
          <w:rFonts w:ascii="Arial" w:hAnsi="Arial" w:cs="Arial"/>
        </w:rPr>
        <w:t>,</w:t>
      </w:r>
      <w:r w:rsidR="00761B7C" w:rsidRPr="00761B7C">
        <w:rPr>
          <w:rFonts w:ascii="Arial" w:hAnsi="Arial" w:cs="Arial"/>
          <w:b/>
          <w:bCs/>
          <w:sz w:val="24"/>
          <w:szCs w:val="24"/>
        </w:rPr>
        <w:t xml:space="preserve"> </w:t>
      </w:r>
      <w:r w:rsidR="00761B7C" w:rsidRPr="00761B7C">
        <w:rPr>
          <w:rFonts w:ascii="Arial" w:hAnsi="Arial" w:cs="Arial"/>
        </w:rPr>
        <w:t>ITIC a EURO&lt;26</w:t>
      </w:r>
      <w:r w:rsidRPr="00761B7C">
        <w:rPr>
          <w:rFonts w:ascii="Arial" w:hAnsi="Arial" w:cs="Arial"/>
        </w:rPr>
        <w:t xml:space="preserve"> poskytuj</w:t>
      </w:r>
      <w:r w:rsidR="00761B7C">
        <w:rPr>
          <w:rFonts w:ascii="Arial" w:hAnsi="Arial" w:cs="Arial"/>
        </w:rPr>
        <w:t>ú</w:t>
      </w:r>
      <w:r w:rsidRPr="00E6161B">
        <w:rPr>
          <w:rFonts w:ascii="Arial" w:hAnsi="Arial" w:cs="Arial"/>
        </w:rPr>
        <w:t xml:space="preserve"> po celom svete množstvo benefitov pre študentov stredných, vyšších odborných a vysokých škôl a tiež pre študentov vybraných jednoročných pomaturitných študijných odborov. Jeho držitelia ho môžu uplatniť na 130-tisíc miestach v 130 krajinách celého sveta a užívať si tisícky zliav na cestovanie, dopravu, catering, oblečenie</w:t>
      </w:r>
      <w:r w:rsidR="00E6161B">
        <w:rPr>
          <w:rFonts w:ascii="Arial" w:hAnsi="Arial" w:cs="Arial"/>
        </w:rPr>
        <w:t xml:space="preserve"> či</w:t>
      </w:r>
      <w:r w:rsidRPr="00E6161B">
        <w:rPr>
          <w:rFonts w:ascii="Arial" w:hAnsi="Arial" w:cs="Arial"/>
        </w:rPr>
        <w:t xml:space="preserve"> zábavu. </w:t>
      </w:r>
    </w:p>
    <w:p w14:paraId="57DE4C47" w14:textId="667AC3E3" w:rsidR="007F516B" w:rsidRPr="00ED2463" w:rsidRDefault="007F516B" w:rsidP="007F516B">
      <w:pPr>
        <w:jc w:val="both"/>
        <w:rPr>
          <w:rFonts w:ascii="Arial" w:hAnsi="Arial" w:cs="Arial"/>
          <w:b/>
          <w:bCs/>
          <w:color w:val="000000" w:themeColor="text1"/>
        </w:rPr>
      </w:pPr>
      <w:r w:rsidRPr="00ED2463">
        <w:rPr>
          <w:rFonts w:ascii="Arial" w:hAnsi="Arial" w:cs="Arial"/>
          <w:b/>
          <w:bCs/>
          <w:color w:val="000000" w:themeColor="text1"/>
        </w:rPr>
        <w:t>Od mája sa k vyše 190 miestam na Slovensku pridalo aj Tchibo.</w:t>
      </w:r>
      <w:r w:rsidRPr="00ED2463">
        <w:rPr>
          <w:rFonts w:ascii="Arial" w:hAnsi="Arial" w:cs="Arial"/>
          <w:color w:val="000000" w:themeColor="text1"/>
        </w:rPr>
        <w:t xml:space="preserve"> Týmto spôsobom chce osloviť mladých </w:t>
      </w:r>
      <w:r w:rsidR="00E6161B" w:rsidRPr="00ED2463">
        <w:rPr>
          <w:rFonts w:ascii="Arial" w:hAnsi="Arial" w:cs="Arial"/>
          <w:color w:val="000000" w:themeColor="text1"/>
        </w:rPr>
        <w:t xml:space="preserve">ľudí </w:t>
      </w:r>
      <w:r w:rsidRPr="00ED2463">
        <w:rPr>
          <w:rFonts w:ascii="Arial" w:hAnsi="Arial" w:cs="Arial"/>
          <w:color w:val="000000" w:themeColor="text1"/>
        </w:rPr>
        <w:t>do 26 rokov s preukazmi ISIC, ITIC a EURO&lt;26</w:t>
      </w:r>
      <w:r w:rsidR="00ED2463" w:rsidRPr="00ED2463">
        <w:rPr>
          <w:rFonts w:ascii="Arial" w:hAnsi="Arial" w:cs="Arial"/>
          <w:color w:val="000000" w:themeColor="text1"/>
        </w:rPr>
        <w:t>,</w:t>
      </w:r>
      <w:r w:rsidRPr="00ED2463">
        <w:rPr>
          <w:rFonts w:ascii="Arial" w:hAnsi="Arial" w:cs="Arial"/>
          <w:color w:val="000000" w:themeColor="text1"/>
        </w:rPr>
        <w:t xml:space="preserve"> a to </w:t>
      </w:r>
      <w:r w:rsidR="00E6161B" w:rsidRPr="00ED2463">
        <w:rPr>
          <w:rFonts w:ascii="Arial" w:hAnsi="Arial" w:cs="Arial"/>
          <w:color w:val="000000" w:themeColor="text1"/>
        </w:rPr>
        <w:t xml:space="preserve">nielen </w:t>
      </w:r>
      <w:r w:rsidRPr="00ED2463">
        <w:rPr>
          <w:rFonts w:ascii="Arial" w:hAnsi="Arial" w:cs="Arial"/>
          <w:color w:val="000000" w:themeColor="text1"/>
        </w:rPr>
        <w:t xml:space="preserve">domácich, </w:t>
      </w:r>
      <w:r w:rsidR="00E6161B" w:rsidRPr="00ED2463">
        <w:rPr>
          <w:rFonts w:ascii="Arial" w:hAnsi="Arial" w:cs="Arial"/>
          <w:color w:val="000000" w:themeColor="text1"/>
        </w:rPr>
        <w:t xml:space="preserve">ale tiež </w:t>
      </w:r>
      <w:r w:rsidRPr="00ED2463">
        <w:rPr>
          <w:rFonts w:ascii="Arial" w:hAnsi="Arial" w:cs="Arial"/>
          <w:color w:val="000000" w:themeColor="text1"/>
        </w:rPr>
        <w:t>zahraničných</w:t>
      </w:r>
      <w:r w:rsidR="00E6161B" w:rsidRPr="00ED2463">
        <w:rPr>
          <w:rFonts w:ascii="Arial" w:hAnsi="Arial" w:cs="Arial"/>
          <w:color w:val="000000" w:themeColor="text1"/>
        </w:rPr>
        <w:t xml:space="preserve"> študentov</w:t>
      </w:r>
      <w:r w:rsidRPr="00ED2463">
        <w:rPr>
          <w:rFonts w:ascii="Arial" w:hAnsi="Arial" w:cs="Arial"/>
          <w:color w:val="000000" w:themeColor="text1"/>
        </w:rPr>
        <w:t>. „</w:t>
      </w:r>
      <w:r w:rsidRPr="00ED2463">
        <w:rPr>
          <w:rFonts w:ascii="Arial" w:hAnsi="Arial" w:cs="Arial"/>
          <w:i/>
          <w:iCs/>
          <w:color w:val="000000" w:themeColor="text1"/>
        </w:rPr>
        <w:t>V Čechách</w:t>
      </w:r>
      <w:r w:rsidR="00761B7C" w:rsidRPr="00ED2463">
        <w:rPr>
          <w:rFonts w:ascii="Arial" w:hAnsi="Arial" w:cs="Arial"/>
          <w:i/>
          <w:iCs/>
          <w:color w:val="000000" w:themeColor="text1"/>
        </w:rPr>
        <w:t>, kde už spolupráca s ISIC funguje</w:t>
      </w:r>
      <w:r w:rsidR="00ED2463" w:rsidRPr="00ED2463">
        <w:rPr>
          <w:rFonts w:ascii="Arial" w:hAnsi="Arial" w:cs="Arial"/>
          <w:i/>
          <w:iCs/>
          <w:color w:val="000000" w:themeColor="text1"/>
        </w:rPr>
        <w:t xml:space="preserve"> </w:t>
      </w:r>
      <w:r w:rsidR="00767EF1" w:rsidRPr="00ED2463">
        <w:rPr>
          <w:rFonts w:ascii="Arial" w:hAnsi="Arial" w:cs="Arial"/>
          <w:i/>
          <w:iCs/>
          <w:color w:val="000000" w:themeColor="text1"/>
        </w:rPr>
        <w:t>veľmi úspešn</w:t>
      </w:r>
      <w:r w:rsidR="00ED2463" w:rsidRPr="00ED2463">
        <w:rPr>
          <w:rFonts w:ascii="Arial" w:hAnsi="Arial" w:cs="Arial"/>
          <w:i/>
          <w:iCs/>
          <w:color w:val="000000" w:themeColor="text1"/>
        </w:rPr>
        <w:t>e</w:t>
      </w:r>
      <w:r w:rsidR="00767EF1" w:rsidRPr="00ED2463">
        <w:rPr>
          <w:rFonts w:ascii="Arial" w:hAnsi="Arial" w:cs="Arial"/>
          <w:i/>
          <w:iCs/>
          <w:color w:val="000000" w:themeColor="text1"/>
        </w:rPr>
        <w:t xml:space="preserve"> </w:t>
      </w:r>
      <w:r w:rsidR="00761B7C" w:rsidRPr="00ED2463">
        <w:rPr>
          <w:rFonts w:ascii="Arial" w:hAnsi="Arial" w:cs="Arial"/>
          <w:i/>
          <w:iCs/>
          <w:color w:val="000000" w:themeColor="text1"/>
        </w:rPr>
        <w:t xml:space="preserve">od roku 2022, </w:t>
      </w:r>
      <w:r w:rsidRPr="00ED2463">
        <w:rPr>
          <w:rFonts w:ascii="Arial" w:hAnsi="Arial" w:cs="Arial"/>
          <w:i/>
          <w:iCs/>
          <w:color w:val="000000" w:themeColor="text1"/>
        </w:rPr>
        <w:t xml:space="preserve">si </w:t>
      </w:r>
      <w:r w:rsidR="00767EF1" w:rsidRPr="00ED2463">
        <w:rPr>
          <w:rFonts w:ascii="Arial" w:hAnsi="Arial" w:cs="Arial"/>
          <w:i/>
          <w:iCs/>
          <w:color w:val="000000" w:themeColor="text1"/>
        </w:rPr>
        <w:t>špeciáln</w:t>
      </w:r>
      <w:r w:rsidR="00ED2463" w:rsidRPr="00ED2463">
        <w:rPr>
          <w:rFonts w:ascii="Arial" w:hAnsi="Arial" w:cs="Arial"/>
          <w:i/>
          <w:iCs/>
          <w:color w:val="000000" w:themeColor="text1"/>
        </w:rPr>
        <w:t>e</w:t>
      </w:r>
      <w:r w:rsidR="00767EF1" w:rsidRPr="00ED2463">
        <w:rPr>
          <w:rFonts w:ascii="Arial" w:hAnsi="Arial" w:cs="Arial"/>
          <w:i/>
          <w:iCs/>
          <w:color w:val="000000" w:themeColor="text1"/>
        </w:rPr>
        <w:t xml:space="preserve"> výhody</w:t>
      </w:r>
      <w:r w:rsidRPr="00ED2463">
        <w:rPr>
          <w:rFonts w:ascii="Arial" w:hAnsi="Arial" w:cs="Arial"/>
          <w:i/>
          <w:iCs/>
          <w:color w:val="000000" w:themeColor="text1"/>
        </w:rPr>
        <w:t xml:space="preserve"> uplatní denne </w:t>
      </w:r>
      <w:r w:rsidR="003353DD" w:rsidRPr="00ED2463">
        <w:rPr>
          <w:rFonts w:ascii="Arial" w:hAnsi="Arial" w:cs="Arial"/>
          <w:i/>
          <w:iCs/>
          <w:color w:val="000000" w:themeColor="text1"/>
        </w:rPr>
        <w:t>viac ako</w:t>
      </w:r>
      <w:r w:rsidRPr="00ED2463">
        <w:rPr>
          <w:rFonts w:ascii="Arial" w:hAnsi="Arial" w:cs="Arial"/>
          <w:i/>
          <w:iCs/>
          <w:color w:val="000000" w:themeColor="text1"/>
        </w:rPr>
        <w:t xml:space="preserve"> 250 študentov. </w:t>
      </w:r>
      <w:r w:rsidRPr="00ED2463">
        <w:rPr>
          <w:rFonts w:ascii="Arial" w:hAnsi="Arial" w:cs="Arial"/>
          <w:b/>
          <w:bCs/>
          <w:i/>
          <w:iCs/>
          <w:color w:val="000000" w:themeColor="text1"/>
        </w:rPr>
        <w:t xml:space="preserve">Najviac im chutí </w:t>
      </w:r>
      <w:r w:rsidR="00E6161B" w:rsidRPr="00ED2463">
        <w:rPr>
          <w:rFonts w:ascii="Arial" w:hAnsi="Arial" w:cs="Arial"/>
          <w:b/>
          <w:bCs/>
          <w:i/>
          <w:iCs/>
          <w:color w:val="000000" w:themeColor="text1"/>
        </w:rPr>
        <w:t>c</w:t>
      </w:r>
      <w:r w:rsidRPr="00ED2463">
        <w:rPr>
          <w:rFonts w:ascii="Arial" w:hAnsi="Arial" w:cs="Arial"/>
          <w:b/>
          <w:bCs/>
          <w:i/>
          <w:iCs/>
          <w:color w:val="000000" w:themeColor="text1"/>
        </w:rPr>
        <w:t>appuccino a </w:t>
      </w:r>
      <w:r w:rsidR="00E6161B" w:rsidRPr="00ED2463">
        <w:rPr>
          <w:rFonts w:ascii="Arial" w:hAnsi="Arial" w:cs="Arial"/>
          <w:b/>
          <w:bCs/>
          <w:i/>
          <w:iCs/>
          <w:color w:val="000000" w:themeColor="text1"/>
        </w:rPr>
        <w:t>l</w:t>
      </w:r>
      <w:r w:rsidRPr="00ED2463">
        <w:rPr>
          <w:rFonts w:ascii="Arial" w:hAnsi="Arial" w:cs="Arial"/>
          <w:b/>
          <w:bCs/>
          <w:i/>
          <w:iCs/>
          <w:color w:val="000000" w:themeColor="text1"/>
        </w:rPr>
        <w:t xml:space="preserve">atte </w:t>
      </w:r>
      <w:r w:rsidR="00E6161B" w:rsidRPr="00ED2463">
        <w:rPr>
          <w:rFonts w:ascii="Arial" w:hAnsi="Arial" w:cs="Arial"/>
          <w:b/>
          <w:bCs/>
          <w:i/>
          <w:iCs/>
          <w:color w:val="000000" w:themeColor="text1"/>
        </w:rPr>
        <w:t>m</w:t>
      </w:r>
      <w:r w:rsidRPr="00ED2463">
        <w:rPr>
          <w:rFonts w:ascii="Arial" w:hAnsi="Arial" w:cs="Arial"/>
          <w:b/>
          <w:bCs/>
          <w:i/>
          <w:iCs/>
          <w:color w:val="000000" w:themeColor="text1"/>
        </w:rPr>
        <w:t>acchiato</w:t>
      </w:r>
      <w:r w:rsidRPr="00ED2463">
        <w:rPr>
          <w:rFonts w:ascii="Arial" w:hAnsi="Arial" w:cs="Arial"/>
          <w:i/>
          <w:iCs/>
          <w:color w:val="000000" w:themeColor="text1"/>
        </w:rPr>
        <w:t>,</w:t>
      </w:r>
      <w:r w:rsidRPr="00ED2463">
        <w:rPr>
          <w:rFonts w:ascii="Arial" w:hAnsi="Arial" w:cs="Arial"/>
          <w:color w:val="000000" w:themeColor="text1"/>
        </w:rPr>
        <w:t xml:space="preserve">“ hovorí </w:t>
      </w:r>
      <w:r w:rsidR="00804967" w:rsidRPr="00ED2463">
        <w:rPr>
          <w:rFonts w:ascii="Arial" w:hAnsi="Arial" w:cs="Arial"/>
          <w:color w:val="000000" w:themeColor="text1"/>
        </w:rPr>
        <w:t xml:space="preserve">riaditeľ marketingu </w:t>
      </w:r>
      <w:r w:rsidRPr="00ED2463">
        <w:rPr>
          <w:rFonts w:ascii="Arial" w:hAnsi="Arial" w:cs="Arial"/>
          <w:color w:val="000000" w:themeColor="text1"/>
        </w:rPr>
        <w:t>spoločnosti Tchibo Slovensko</w:t>
      </w:r>
      <w:r w:rsidRPr="00ED2463">
        <w:rPr>
          <w:rFonts w:ascii="Arial" w:hAnsi="Arial" w:cs="Arial"/>
          <w:b/>
          <w:bCs/>
          <w:color w:val="000000" w:themeColor="text1"/>
        </w:rPr>
        <w:t xml:space="preserve"> </w:t>
      </w:r>
      <w:r w:rsidR="00804967" w:rsidRPr="00ED2463">
        <w:rPr>
          <w:rFonts w:ascii="Arial" w:hAnsi="Arial" w:cs="Arial"/>
          <w:b/>
          <w:bCs/>
          <w:color w:val="000000" w:themeColor="text1"/>
        </w:rPr>
        <w:t>Steffen Saemann</w:t>
      </w:r>
      <w:r w:rsidRPr="00ED2463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4312B79A" w14:textId="33E55C7F" w:rsidR="00E6161B" w:rsidRPr="00E6161B" w:rsidRDefault="00000C2F" w:rsidP="00E6161B">
      <w:pPr>
        <w:jc w:val="center"/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011A3C26" wp14:editId="2586EFAF">
            <wp:extent cx="3932790" cy="288076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8450" cy="289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11D75" w14:textId="0D3C4DAA" w:rsidR="007F516B" w:rsidRPr="00E6161B" w:rsidRDefault="007F516B" w:rsidP="007F516B">
      <w:pPr>
        <w:jc w:val="both"/>
        <w:rPr>
          <w:rFonts w:ascii="Arial" w:hAnsi="Arial" w:cs="Arial"/>
        </w:rPr>
      </w:pPr>
      <w:r w:rsidRPr="00E6161B">
        <w:rPr>
          <w:rFonts w:ascii="Arial" w:hAnsi="Arial" w:cs="Arial"/>
          <w:b/>
          <w:bCs/>
        </w:rPr>
        <w:lastRenderedPageBreak/>
        <w:t xml:space="preserve">Káva lacnejšia </w:t>
      </w:r>
      <w:r w:rsidR="00E6161B">
        <w:rPr>
          <w:rFonts w:ascii="Arial" w:hAnsi="Arial" w:cs="Arial"/>
          <w:b/>
          <w:bCs/>
        </w:rPr>
        <w:t>takmer o polovicu</w:t>
      </w:r>
      <w:r w:rsidRPr="00E6161B">
        <w:rPr>
          <w:rFonts w:ascii="Arial" w:hAnsi="Arial" w:cs="Arial"/>
          <w:b/>
          <w:bCs/>
        </w:rPr>
        <w:t xml:space="preserve"> </w:t>
      </w:r>
    </w:p>
    <w:p w14:paraId="58683CDE" w14:textId="77777777" w:rsidR="00ED2463" w:rsidRDefault="007F516B" w:rsidP="00761B7C">
      <w:pPr>
        <w:jc w:val="both"/>
        <w:rPr>
          <w:rFonts w:ascii="Arial" w:hAnsi="Arial" w:cs="Arial"/>
        </w:rPr>
      </w:pPr>
      <w:r w:rsidRPr="00E6161B">
        <w:rPr>
          <w:rFonts w:ascii="Arial" w:hAnsi="Arial" w:cs="Arial"/>
        </w:rPr>
        <w:t>Na kávových baroch v predajniach Tchibo si študenti môžu s preukazom ISIC</w:t>
      </w:r>
      <w:r w:rsidR="00761B7C">
        <w:rPr>
          <w:rFonts w:ascii="Arial" w:hAnsi="Arial" w:cs="Arial"/>
        </w:rPr>
        <w:t>,</w:t>
      </w:r>
      <w:r w:rsidR="00761B7C" w:rsidRPr="00E6161B">
        <w:rPr>
          <w:rFonts w:ascii="Arial" w:hAnsi="Arial" w:cs="Arial"/>
        </w:rPr>
        <w:t xml:space="preserve"> ITIC a EURO&lt;26 </w:t>
      </w:r>
      <w:r w:rsidRPr="00E6161B">
        <w:rPr>
          <w:rFonts w:ascii="Arial" w:hAnsi="Arial" w:cs="Arial"/>
        </w:rPr>
        <w:t>vychutnať kvalitné espresso a caffé crema už od 1,19 eur. Malé latte ich vyjde len na 1,59 eur a rovnako tak aj malé cappuccino. „</w:t>
      </w:r>
      <w:r w:rsidRPr="00E6161B">
        <w:rPr>
          <w:rFonts w:ascii="Arial" w:hAnsi="Arial" w:cs="Arial"/>
          <w:b/>
          <w:bCs/>
          <w:i/>
          <w:iCs/>
        </w:rPr>
        <w:t>Lacnejšie si kúpia aj osviežujúce nápoje Coffizz a Mazagrande</w:t>
      </w:r>
      <w:r w:rsidRPr="00E6161B">
        <w:rPr>
          <w:rFonts w:ascii="Arial" w:hAnsi="Arial" w:cs="Arial"/>
          <w:i/>
          <w:iCs/>
        </w:rPr>
        <w:t>, ktoré študentov po preukázaní sa</w:t>
      </w:r>
      <w:r w:rsidR="00761B7C">
        <w:rPr>
          <w:rFonts w:ascii="Arial" w:hAnsi="Arial" w:cs="Arial"/>
          <w:i/>
          <w:iCs/>
        </w:rPr>
        <w:t xml:space="preserve"> niektorým zo spomínaných</w:t>
      </w:r>
      <w:r w:rsidRPr="00E6161B">
        <w:rPr>
          <w:rFonts w:ascii="Arial" w:hAnsi="Arial" w:cs="Arial"/>
          <w:i/>
          <w:iCs/>
        </w:rPr>
        <w:t xml:space="preserve"> preukazo</w:t>
      </w:r>
      <w:r w:rsidR="00761B7C">
        <w:rPr>
          <w:rFonts w:ascii="Arial" w:hAnsi="Arial" w:cs="Arial"/>
          <w:i/>
          <w:iCs/>
        </w:rPr>
        <w:t>v</w:t>
      </w:r>
      <w:r w:rsidRPr="00E6161B">
        <w:rPr>
          <w:rFonts w:ascii="Arial" w:hAnsi="Arial" w:cs="Arial"/>
          <w:i/>
          <w:iCs/>
        </w:rPr>
        <w:t xml:space="preserve"> vyjdú len na 1,19 eur,“</w:t>
      </w:r>
      <w:r w:rsidRPr="00E6161B">
        <w:rPr>
          <w:rFonts w:ascii="Arial" w:hAnsi="Arial" w:cs="Arial"/>
        </w:rPr>
        <w:t xml:space="preserve"> dodáva </w:t>
      </w:r>
      <w:r w:rsidR="00804967" w:rsidRPr="00804967">
        <w:rPr>
          <w:rFonts w:ascii="Arial" w:hAnsi="Arial" w:cs="Arial"/>
        </w:rPr>
        <w:t>Steffen Saemann</w:t>
      </w:r>
      <w:r w:rsidR="00761B7C">
        <w:rPr>
          <w:rFonts w:ascii="Arial" w:hAnsi="Arial" w:cs="Arial"/>
        </w:rPr>
        <w:t>.</w:t>
      </w:r>
      <w:r w:rsidR="002D267D">
        <w:rPr>
          <w:rFonts w:ascii="Arial" w:hAnsi="Arial" w:cs="Arial"/>
        </w:rPr>
        <w:t xml:space="preserve"> </w:t>
      </w:r>
      <w:r w:rsidR="002D267D" w:rsidRPr="00804967">
        <w:rPr>
          <w:rFonts w:ascii="Arial" w:hAnsi="Arial" w:cs="Arial"/>
        </w:rPr>
        <w:t xml:space="preserve">Oba nápoje sú povzbudzujúce ako káva, podporujú koncentráciu, zaženú smäd a príjemne osviežia. Študenti ich určite uvítajú najmä v skúškovom období, pretože obsahujú kofeín. </w:t>
      </w:r>
    </w:p>
    <w:p w14:paraId="4524EB7D" w14:textId="7A1A2772" w:rsidR="00761B7C" w:rsidRDefault="002D267D" w:rsidP="00761B7C">
      <w:pPr>
        <w:jc w:val="both"/>
        <w:rPr>
          <w:rFonts w:ascii="Arial" w:hAnsi="Arial" w:cs="Arial"/>
        </w:rPr>
      </w:pPr>
      <w:r w:rsidRPr="00804967">
        <w:rPr>
          <w:rFonts w:ascii="Arial" w:hAnsi="Arial" w:cs="Arial"/>
        </w:rPr>
        <w:t>„</w:t>
      </w:r>
      <w:r w:rsidR="00761B7C" w:rsidRPr="00804967">
        <w:rPr>
          <w:rFonts w:ascii="Arial" w:hAnsi="Arial" w:cs="Arial"/>
          <w:i/>
          <w:iCs/>
        </w:rPr>
        <w:t>Veríme, že tieto a ďalšie výhody, ako napríklad 5 % dodatočná zľava na práve prebiehajúce akcie na oblečenie, doplnky, techniku a výrobky do domácnosti otvoria dvere našich predajní aj tým mladým, ktorí zatiaľ naše</w:t>
      </w:r>
      <w:r w:rsidR="00761B7C" w:rsidRPr="00E6161B">
        <w:rPr>
          <w:rFonts w:ascii="Arial" w:hAnsi="Arial" w:cs="Arial"/>
          <w:i/>
          <w:iCs/>
        </w:rPr>
        <w:t xml:space="preserve"> </w:t>
      </w:r>
      <w:r w:rsidR="00761B7C" w:rsidRPr="00E6161B">
        <w:rPr>
          <w:rFonts w:ascii="Arial" w:hAnsi="Arial" w:cs="Arial"/>
          <w:b/>
          <w:bCs/>
          <w:i/>
          <w:iCs/>
        </w:rPr>
        <w:t>vysokokvalitné kávy z trvalo udržateľných zdrojov a tovar špičkovej kvality</w:t>
      </w:r>
      <w:r w:rsidR="00761B7C" w:rsidRPr="00E6161B">
        <w:rPr>
          <w:rFonts w:ascii="Arial" w:hAnsi="Arial" w:cs="Arial"/>
          <w:i/>
          <w:iCs/>
        </w:rPr>
        <w:t xml:space="preserve"> buď ešte nepoznajú, alebo neboli ich štandardnou voľbou,</w:t>
      </w:r>
      <w:r w:rsidR="00761B7C" w:rsidRPr="00E6161B">
        <w:rPr>
          <w:rFonts w:ascii="Arial" w:hAnsi="Arial" w:cs="Arial"/>
        </w:rPr>
        <w:t xml:space="preserve">“ uzatvára </w:t>
      </w:r>
      <w:r w:rsidR="00804967" w:rsidRPr="00804967">
        <w:rPr>
          <w:rFonts w:ascii="Arial" w:hAnsi="Arial" w:cs="Arial"/>
        </w:rPr>
        <w:t>Steffen Saemann</w:t>
      </w:r>
      <w:r w:rsidR="00804967" w:rsidRPr="00E6161B">
        <w:rPr>
          <w:rFonts w:ascii="Arial" w:hAnsi="Arial" w:cs="Arial"/>
        </w:rPr>
        <w:t xml:space="preserve"> </w:t>
      </w:r>
      <w:r w:rsidR="00761B7C" w:rsidRPr="00E6161B">
        <w:rPr>
          <w:rFonts w:ascii="Arial" w:hAnsi="Arial" w:cs="Arial"/>
        </w:rPr>
        <w:t>z </w:t>
      </w:r>
      <w:r w:rsidR="00804967">
        <w:rPr>
          <w:rFonts w:ascii="Arial" w:hAnsi="Arial" w:cs="Arial"/>
        </w:rPr>
        <w:t>marketingového</w:t>
      </w:r>
      <w:r w:rsidR="00761B7C" w:rsidRPr="00E6161B">
        <w:rPr>
          <w:rFonts w:ascii="Arial" w:hAnsi="Arial" w:cs="Arial"/>
        </w:rPr>
        <w:t xml:space="preserve"> oddelenia spoločnosti Tchibo. </w:t>
      </w:r>
    </w:p>
    <w:p w14:paraId="3F73C6EE" w14:textId="6DB53885" w:rsidR="007F516B" w:rsidRDefault="007F516B" w:rsidP="007F516B">
      <w:pPr>
        <w:jc w:val="both"/>
        <w:rPr>
          <w:rFonts w:ascii="Arial" w:hAnsi="Arial" w:cs="Arial"/>
        </w:rPr>
      </w:pPr>
    </w:p>
    <w:p w14:paraId="0356C5BA" w14:textId="44EEC259" w:rsidR="00E6161B" w:rsidRPr="00E6161B" w:rsidRDefault="00000C2F" w:rsidP="00000C2F">
      <w:pPr>
        <w:jc w:val="center"/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16A2ADB2" wp14:editId="1DA4ADCE">
            <wp:extent cx="3890306" cy="253842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0565" cy="253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3461B" w14:textId="7481F7DF" w:rsidR="007F516B" w:rsidRPr="00E6161B" w:rsidRDefault="007F516B" w:rsidP="007F516B">
      <w:pPr>
        <w:jc w:val="both"/>
        <w:rPr>
          <w:rFonts w:ascii="Arial" w:hAnsi="Arial" w:cs="Arial"/>
        </w:rPr>
      </w:pPr>
    </w:p>
    <w:p w14:paraId="79F551C5" w14:textId="77777777" w:rsidR="007F516B" w:rsidRDefault="007F516B" w:rsidP="007F516B">
      <w:pPr>
        <w:rPr>
          <w:rFonts w:ascii="Arial" w:hAnsi="Arial" w:cs="Arial"/>
        </w:rPr>
      </w:pPr>
    </w:p>
    <w:p w14:paraId="534EFC35" w14:textId="51AC7666" w:rsidR="00000C2F" w:rsidRDefault="00000C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43B391" w14:textId="77777777" w:rsidR="007F516B" w:rsidRPr="00413448" w:rsidRDefault="007F516B" w:rsidP="007F516B">
      <w:pPr>
        <w:pStyle w:val="Bezriadkovania"/>
        <w:spacing w:line="276" w:lineRule="auto"/>
        <w:ind w:left="0"/>
        <w:rPr>
          <w:rFonts w:cs="Arial"/>
          <w:sz w:val="20"/>
          <w:lang w:val="sk-SK"/>
        </w:rPr>
      </w:pPr>
      <w:bookmarkStart w:id="0" w:name="_Hlk105072175"/>
      <w:r w:rsidRPr="00413448">
        <w:rPr>
          <w:rFonts w:eastAsia="Calibri" w:cs="Arial"/>
          <w:b/>
          <w:sz w:val="20"/>
          <w:u w:val="single"/>
          <w:lang w:val="sk-SK"/>
        </w:rPr>
        <w:lastRenderedPageBreak/>
        <w:t>Užitočné informácie o spoločnosti Tchibo</w:t>
      </w:r>
      <w:r w:rsidRPr="00413448">
        <w:rPr>
          <w:rStyle w:val="HlavikaChar"/>
          <w:rFonts w:eastAsiaTheme="majorEastAsia" w:cs="Arial"/>
          <w:sz w:val="20"/>
          <w:szCs w:val="20"/>
        </w:rPr>
        <w:t xml:space="preserve"> </w:t>
      </w:r>
    </w:p>
    <w:p w14:paraId="2C4C9C7E" w14:textId="77777777" w:rsidR="007F516B" w:rsidRPr="00413448" w:rsidRDefault="007F516B" w:rsidP="007F516B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413448">
        <w:rPr>
          <w:rFonts w:ascii="Arial" w:eastAsia="Calibri" w:hAnsi="Arial" w:cs="Arial"/>
          <w:sz w:val="20"/>
          <w:szCs w:val="20"/>
        </w:rPr>
        <w:t xml:space="preserve"> a je </w:t>
      </w:r>
      <w:r w:rsidRPr="00413448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413448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413448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413448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9" w:history="1">
        <w:r w:rsidRPr="00413448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121C46F2" w14:textId="77777777" w:rsidR="007F516B" w:rsidRPr="00413448" w:rsidRDefault="007F516B" w:rsidP="007F516B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413448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r.o. od roku 1991 v segmente praženej a</w:t>
      </w:r>
      <w:r w:rsidRPr="00413448">
        <w:rPr>
          <w:rFonts w:ascii="Arial" w:eastAsia="Calibri" w:hAnsi="Arial" w:cs="Arial"/>
          <w:sz w:val="20"/>
          <w:szCs w:val="20"/>
        </w:rPr>
        <w:t> 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Tchibo, Eduscho a</w:t>
      </w:r>
      <w:r w:rsidRPr="00413448">
        <w:rPr>
          <w:rFonts w:ascii="Arial" w:eastAsia="Calibri" w:hAnsi="Arial" w:cs="Arial"/>
          <w:b/>
          <w:sz w:val="20"/>
          <w:szCs w:val="20"/>
        </w:rPr>
        <w:t> 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Davidoff Café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413448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413448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413448">
        <w:rPr>
          <w:rStyle w:val="Vrazn"/>
          <w:rFonts w:ascii="Arial" w:hAnsi="Arial" w:cs="Arial"/>
          <w:sz w:val="20"/>
          <w:szCs w:val="20"/>
        </w:rPr>
        <w:t xml:space="preserve">domácim kapsľovým kávovarom Cafissimo alebo plnoautomatickým kávovarom na zrnkovú kávu Esperto </w:t>
      </w:r>
      <w:r w:rsidRPr="00413448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61DA7C17" w14:textId="77777777" w:rsidR="007F516B" w:rsidRPr="00413448" w:rsidRDefault="007F516B" w:rsidP="007F516B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13448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413448">
        <w:rPr>
          <w:rFonts w:ascii="Arial" w:eastAsia="Calibri" w:hAnsi="Arial" w:cs="Arial"/>
          <w:b/>
          <w:sz w:val="20"/>
          <w:szCs w:val="20"/>
        </w:rPr>
        <w:t>zodpo</w:t>
      </w:r>
      <w:r w:rsidRPr="00413448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413448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0"/>
    <w:p w14:paraId="15D777D1" w14:textId="77777777" w:rsidR="007F516B" w:rsidRPr="00413448" w:rsidRDefault="007F516B" w:rsidP="007F516B">
      <w:pPr>
        <w:spacing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61C5144" w14:textId="77777777" w:rsidR="007F516B" w:rsidRPr="00413448" w:rsidRDefault="007F516B" w:rsidP="007F516B">
      <w:pPr>
        <w:spacing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76643FF" w14:textId="77777777" w:rsidR="007F516B" w:rsidRPr="00413448" w:rsidRDefault="007F516B" w:rsidP="007F516B">
      <w:pPr>
        <w:jc w:val="both"/>
        <w:rPr>
          <w:rFonts w:ascii="Arial" w:hAnsi="Arial" w:cs="Arial"/>
          <w:sz w:val="20"/>
          <w:szCs w:val="20"/>
        </w:rPr>
      </w:pPr>
    </w:p>
    <w:p w14:paraId="794B3A24" w14:textId="77777777" w:rsidR="007F516B" w:rsidRPr="00413448" w:rsidRDefault="007F516B" w:rsidP="007F516B">
      <w:pPr>
        <w:spacing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13448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5602733C" w14:textId="77777777" w:rsidR="007F516B" w:rsidRPr="00413448" w:rsidRDefault="007F516B" w:rsidP="007F516B">
      <w:pPr>
        <w:spacing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70B9DE3" w14:textId="77777777" w:rsidR="007F516B" w:rsidRPr="00413448" w:rsidRDefault="007F516B" w:rsidP="007F516B">
      <w:pPr>
        <w:pStyle w:val="Bezriadkovania"/>
        <w:rPr>
          <w:rFonts w:eastAsia="Calibri" w:cs="Arial"/>
          <w:sz w:val="20"/>
          <w:lang w:val="sk-SK"/>
        </w:rPr>
      </w:pPr>
      <w:r w:rsidRPr="00413448">
        <w:rPr>
          <w:rFonts w:eastAsia="Calibri" w:cs="Arial"/>
          <w:sz w:val="20"/>
          <w:lang w:val="sk-SK"/>
        </w:rPr>
        <w:t>Silvia Keráková</w:t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  <w:t>Michaela Hanáková</w:t>
      </w:r>
    </w:p>
    <w:p w14:paraId="53B4E62E" w14:textId="77777777" w:rsidR="007F516B" w:rsidRPr="00413448" w:rsidRDefault="007F516B" w:rsidP="007F516B">
      <w:pPr>
        <w:pStyle w:val="Bezriadkovania"/>
        <w:rPr>
          <w:rFonts w:eastAsia="Calibri" w:cs="Arial"/>
          <w:sz w:val="20"/>
          <w:lang w:val="sk-SK"/>
        </w:rPr>
      </w:pPr>
      <w:r w:rsidRPr="00413448">
        <w:rPr>
          <w:rFonts w:eastAsia="Calibri" w:cs="Arial"/>
          <w:sz w:val="20"/>
          <w:lang w:val="sk-SK"/>
        </w:rPr>
        <w:t xml:space="preserve">PR Consultant </w:t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  <w:t>PR Consultant</w:t>
      </w:r>
    </w:p>
    <w:p w14:paraId="5DEF4EF2" w14:textId="77777777" w:rsidR="007F516B" w:rsidRPr="00413448" w:rsidRDefault="007F516B" w:rsidP="007F516B">
      <w:pPr>
        <w:pStyle w:val="Bezriadkovania"/>
        <w:rPr>
          <w:rFonts w:eastAsia="Calibri" w:cs="Arial"/>
          <w:sz w:val="20"/>
          <w:lang w:val="sk-SK"/>
        </w:rPr>
      </w:pPr>
      <w:r w:rsidRPr="00413448">
        <w:rPr>
          <w:rFonts w:eastAsia="Calibri" w:cs="Arial"/>
          <w:sz w:val="20"/>
          <w:lang w:val="sk-SK"/>
        </w:rPr>
        <w:t>10/10 COMMUNICATIONS</w:t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  <w:t>10/10 COMMUNICATIONS</w:t>
      </w:r>
    </w:p>
    <w:p w14:paraId="40B48AC2" w14:textId="77777777" w:rsidR="007F516B" w:rsidRPr="00413448" w:rsidRDefault="007F516B" w:rsidP="007F516B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413448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413448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413448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413448">
        <w:rPr>
          <w:rFonts w:eastAsia="Calibri" w:cs="Arial"/>
          <w:color w:val="000000" w:themeColor="text1"/>
          <w:sz w:val="20"/>
          <w:lang w:val="sk-SK"/>
        </w:rPr>
        <w:tab/>
      </w:r>
      <w:r w:rsidRPr="00413448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413448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413448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693BFD14" w14:textId="77777777" w:rsidR="007F516B" w:rsidRPr="00413448" w:rsidRDefault="007F516B" w:rsidP="007F516B">
      <w:pPr>
        <w:pStyle w:val="Bezriadkovania"/>
        <w:rPr>
          <w:rFonts w:eastAsia="Calibri" w:cs="Arial"/>
          <w:sz w:val="20"/>
          <w:lang w:val="sk-SK"/>
        </w:rPr>
      </w:pPr>
      <w:r w:rsidRPr="00413448">
        <w:rPr>
          <w:rFonts w:eastAsia="Calibri" w:cs="Arial"/>
          <w:sz w:val="20"/>
          <w:lang w:val="sk-SK"/>
        </w:rPr>
        <w:t>tel: 0940 601 902</w:t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eastAsia="Calibri" w:cs="Arial"/>
          <w:sz w:val="20"/>
          <w:lang w:val="sk-SK"/>
        </w:rPr>
        <w:t>tel: 0907 581 582</w:t>
      </w:r>
    </w:p>
    <w:p w14:paraId="3D68E8D8" w14:textId="77777777" w:rsidR="007F516B" w:rsidRPr="00E91103" w:rsidRDefault="007F516B" w:rsidP="007F516B">
      <w:pPr>
        <w:jc w:val="both"/>
        <w:rPr>
          <w:rFonts w:ascii="Arial" w:hAnsi="Arial" w:cs="Arial"/>
          <w:b/>
          <w:sz w:val="20"/>
          <w:szCs w:val="20"/>
        </w:rPr>
      </w:pPr>
      <w:r w:rsidRPr="00E91103">
        <w:rPr>
          <w:rFonts w:ascii="Arial" w:hAnsi="Arial" w:cs="Arial"/>
          <w:bCs/>
          <w:sz w:val="20"/>
          <w:szCs w:val="20"/>
        </w:rPr>
        <w:tab/>
      </w:r>
    </w:p>
    <w:p w14:paraId="7CB9749E" w14:textId="77777777" w:rsidR="007F516B" w:rsidRPr="00E91103" w:rsidRDefault="007F516B" w:rsidP="007F516B">
      <w:pPr>
        <w:jc w:val="both"/>
        <w:rPr>
          <w:rFonts w:ascii="Arial" w:hAnsi="Arial" w:cs="Arial"/>
          <w:sz w:val="20"/>
          <w:szCs w:val="20"/>
        </w:rPr>
      </w:pPr>
    </w:p>
    <w:p w14:paraId="71BBBC8B" w14:textId="77777777" w:rsidR="007F516B" w:rsidRPr="00E91103" w:rsidRDefault="007F516B" w:rsidP="007F516B">
      <w:pPr>
        <w:jc w:val="both"/>
        <w:rPr>
          <w:rFonts w:ascii="Arial" w:hAnsi="Arial" w:cs="Arial"/>
          <w:sz w:val="20"/>
          <w:szCs w:val="20"/>
        </w:rPr>
      </w:pPr>
    </w:p>
    <w:p w14:paraId="2A920709" w14:textId="77777777" w:rsidR="007F516B" w:rsidRDefault="007F516B" w:rsidP="007F516B"/>
    <w:p w14:paraId="3F24A6CF" w14:textId="77777777" w:rsidR="007F516B" w:rsidRDefault="007F516B" w:rsidP="007F516B"/>
    <w:p w14:paraId="7C202910" w14:textId="77777777" w:rsidR="007F516B" w:rsidRDefault="007F516B"/>
    <w:sectPr w:rsidR="007F516B" w:rsidSect="005660DF">
      <w:headerReference w:type="default" r:id="rId10"/>
      <w:footerReference w:type="default" r:id="rId11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AB2B" w14:textId="77777777" w:rsidR="00610599" w:rsidRDefault="00610599">
      <w:pPr>
        <w:spacing w:after="0" w:line="240" w:lineRule="auto"/>
      </w:pPr>
      <w:r>
        <w:separator/>
      </w:r>
    </w:p>
  </w:endnote>
  <w:endnote w:type="continuationSeparator" w:id="0">
    <w:p w14:paraId="07758A22" w14:textId="77777777" w:rsidR="00610599" w:rsidRDefault="0061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C237" w14:textId="77777777" w:rsidR="009034B2" w:rsidRDefault="00413448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5264FB5B" w14:textId="77777777" w:rsidR="009034B2" w:rsidRDefault="009034B2">
    <w:pPr>
      <w:pStyle w:val="Pta"/>
    </w:pPr>
  </w:p>
  <w:p w14:paraId="070BB006" w14:textId="77777777" w:rsidR="009034B2" w:rsidRDefault="009034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037C" w14:textId="77777777" w:rsidR="00610599" w:rsidRDefault="00610599">
      <w:pPr>
        <w:spacing w:after="0" w:line="240" w:lineRule="auto"/>
      </w:pPr>
      <w:r>
        <w:separator/>
      </w:r>
    </w:p>
  </w:footnote>
  <w:footnote w:type="continuationSeparator" w:id="0">
    <w:p w14:paraId="1F65C9DB" w14:textId="77777777" w:rsidR="00610599" w:rsidRDefault="0061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DD00" w14:textId="77777777" w:rsidR="009034B2" w:rsidRDefault="00413448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2016356C" w14:textId="77777777" w:rsidR="009034B2" w:rsidRPr="004E77B2" w:rsidRDefault="00413448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43AA823F" wp14:editId="7F5374D6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0F0C43C8" w14:textId="77777777" w:rsidR="009034B2" w:rsidRDefault="009034B2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64911770" w14:textId="77777777" w:rsidR="009034B2" w:rsidRPr="004E77B2" w:rsidRDefault="00413448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2D3CFDFA" w14:textId="77777777" w:rsidR="009034B2" w:rsidRDefault="009034B2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6B"/>
    <w:rsid w:val="00000C2F"/>
    <w:rsid w:val="00130501"/>
    <w:rsid w:val="001931B2"/>
    <w:rsid w:val="002D267D"/>
    <w:rsid w:val="003353DD"/>
    <w:rsid w:val="00343EA2"/>
    <w:rsid w:val="00413448"/>
    <w:rsid w:val="0045056D"/>
    <w:rsid w:val="004749FD"/>
    <w:rsid w:val="005415F8"/>
    <w:rsid w:val="00565DFA"/>
    <w:rsid w:val="005660DF"/>
    <w:rsid w:val="00566881"/>
    <w:rsid w:val="00610599"/>
    <w:rsid w:val="006945DF"/>
    <w:rsid w:val="006B642E"/>
    <w:rsid w:val="006D5923"/>
    <w:rsid w:val="00761B7C"/>
    <w:rsid w:val="007661B0"/>
    <w:rsid w:val="00767EF1"/>
    <w:rsid w:val="007F516B"/>
    <w:rsid w:val="00804967"/>
    <w:rsid w:val="008800C1"/>
    <w:rsid w:val="008F6CF1"/>
    <w:rsid w:val="009034B2"/>
    <w:rsid w:val="009C50ED"/>
    <w:rsid w:val="00B658FC"/>
    <w:rsid w:val="00C27DB9"/>
    <w:rsid w:val="00DB6D66"/>
    <w:rsid w:val="00DF01E2"/>
    <w:rsid w:val="00E6161B"/>
    <w:rsid w:val="00E61667"/>
    <w:rsid w:val="00ED2463"/>
    <w:rsid w:val="00F420B8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643E"/>
  <w15:chartTrackingRefBased/>
  <w15:docId w15:val="{DBE2621A-3106-614C-A5AE-8E1FB7D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1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516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7F5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516B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F5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516B"/>
    <w:rPr>
      <w:kern w:val="0"/>
      <w:sz w:val="22"/>
      <w:szCs w:val="22"/>
      <w14:ligatures w14:val="none"/>
    </w:rPr>
  </w:style>
  <w:style w:type="paragraph" w:styleId="Bezriadkovania">
    <w:name w:val="No Spacing"/>
    <w:qFormat/>
    <w:rsid w:val="007F516B"/>
    <w:pPr>
      <w:ind w:left="57"/>
      <w:jc w:val="both"/>
    </w:pPr>
    <w:rPr>
      <w:rFonts w:ascii="Arial" w:eastAsia="Times New Roman" w:hAnsi="Arial" w:cs="Times New Roman"/>
      <w:kern w:val="0"/>
      <w:sz w:val="22"/>
      <w:szCs w:val="20"/>
      <w:lang w:val="cs-CZ" w:eastAsia="cs-CZ"/>
      <w14:ligatures w14:val="none"/>
    </w:rPr>
  </w:style>
  <w:style w:type="character" w:styleId="Hypertextovprepojenie">
    <w:name w:val="Hyperlink"/>
    <w:unhideWhenUsed/>
    <w:rsid w:val="007F516B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F5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F516B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7F51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F516B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F420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420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420B8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20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20B8"/>
    <w:rPr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Predvolenpsmoodseku"/>
    <w:rsid w:val="002D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chib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Katarina</cp:lastModifiedBy>
  <cp:revision>4</cp:revision>
  <dcterms:created xsi:type="dcterms:W3CDTF">2024-05-21T12:10:00Z</dcterms:created>
  <dcterms:modified xsi:type="dcterms:W3CDTF">2024-05-21T12:18:00Z</dcterms:modified>
</cp:coreProperties>
</file>